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rsidR="00AD67A2" w:rsidRDefault="00EE7799" w:rsidP="007A4AFF">
      <w:pPr>
        <w:spacing w:line="360" w:lineRule="auto"/>
        <w:jc w:val="center"/>
        <w:outlineLvl w:val="0"/>
        <w:rPr>
          <w:rFonts w:ascii="黑体" w:eastAsia="黑体" w:hAnsi="黑体" w:cs="黑体"/>
          <w:b/>
          <w:sz w:val="32"/>
          <w:szCs w:val="32"/>
        </w:rPr>
      </w:pPr>
      <w:r>
        <w:rPr>
          <w:rFonts w:ascii="黑体" w:eastAsia="黑体" w:hAnsi="黑体" w:cs="黑体" w:hint="eastAsia"/>
          <w:b/>
          <w:sz w:val="32"/>
          <w:szCs w:val="32"/>
        </w:rPr>
        <w:t xml:space="preserve">工程管理</w:t>
      </w:r>
      <w:proofErr w:type="spellStart"/>
      <w:proofErr w:type="spellEnd"/>
      <w:r w:rsidR="007A4AFF">
        <w:rPr>
          <w:rFonts w:ascii="黑体" w:eastAsia="黑体" w:hAnsi="黑体" w:cs="黑体" w:hint="eastAsia"/>
          <w:b/>
          <w:sz w:val="32"/>
          <w:szCs w:val="32"/>
        </w:rPr>
        <w:t xml:space="preserve"/>
      </w:r>
      <w:r w:rsidR="00AD67A2">
        <w:rPr>
          <w:rFonts w:ascii="黑体" w:eastAsia="黑体" w:hAnsi="黑体" w:cs="黑体" w:hint="eastAsia"/>
          <w:b/>
          <w:sz w:val="32"/>
          <w:szCs w:val="32"/>
        </w:rPr>
        <w:t xml:space="preserve">专业人才培养方案</w:t>
      </w:r>
    </w:p>
    <w:p w:rsidR="00AD67A2" w:rsidRDefault="00AD67A2" w:rsidP="00102FA8">
      <w:pPr>
        <w:spacing w:line="360" w:lineRule="auto"/>
        <w:jc w:val="center"/>
        <w:rPr>
          <w:rFonts w:ascii="黑体" w:eastAsia="黑体" w:hAnsi="黑体" w:cs="黑体"/>
          <w:b/>
          <w:sz w:val="32"/>
          <w:szCs w:val="32"/>
        </w:rPr>
      </w:pPr>
      <w:r>
        <w:rPr>
          <w:rFonts w:ascii="黑体" w:eastAsia="黑体" w:hAnsi="黑体" w:cs="黑体" w:hint="eastAsia"/>
          <w:b/>
          <w:sz w:val="32"/>
          <w:szCs w:val="32"/>
        </w:rPr>
        <w:t xml:space="preserve">（</w:t>
      </w:r>
      <w:r w:rsidR="007A4AFF">
        <w:rPr>
          <w:rFonts w:eastAsia="黑体" w:hint="eastAsia"/>
          <w:b/>
          <w:sz w:val="32"/>
          <w:szCs w:val="32"/>
        </w:rPr>
        <w:t xml:space="preserve">2018</w:t>
      </w:r>
      <w:r>
        <w:rPr>
          <w:rFonts w:ascii="黑体" w:eastAsia="黑体" w:hAnsi="黑体" w:cs="黑体" w:hint="eastAsia"/>
          <w:b/>
          <w:sz w:val="32"/>
          <w:szCs w:val="32"/>
        </w:rPr>
        <w:t xml:space="preserve">版）</w:t>
      </w:r>
    </w:p>
    <w:p w:rsidR="00AD67A2" w:rsidRDefault="00AD67A2" w:rsidP="007A4AFF">
      <w:pPr>
        <w:spacing w:line="440" w:lineRule="exact"/>
        <w:ind w:firstLineChars="200" w:firstLine="482"/>
        <w:outlineLvl w:val="0"/>
        <w:rPr>
          <w:rFonts w:ascii="黑体" w:eastAsia="黑体" w:hAnsi="黑体" w:cs="黑体"/>
          <w:bCs/>
          <w:sz w:val="24"/>
        </w:rPr>
      </w:pPr>
      <w:r>
        <w:rPr>
          <w:rFonts w:ascii="黑体" w:eastAsia="黑体" w:hAnsi="黑体" w:cs="黑体" w:hint="eastAsia"/>
          <w:b/>
          <w:sz w:val="24"/>
        </w:rPr>
        <w:t xml:space="preserve">一、专业代码：</w:t>
      </w:r>
      <w:r w:rsidR="00210F5B" w:rsidRPr="00210F5B">
        <w:rPr>
          <w:rFonts w:ascii="黑体" w:eastAsia="黑体" w:hAnsi="黑体" w:cs="黑体" w:hint="eastAsia"/>
          <w:sz w:val="24"/>
        </w:rPr>
        <w:t xml:space="preserve">120103</w:t>
      </w:r>
      <w:proofErr w:type="spellStart"/>
      <w:proofErr w:type="spellEnd"/>
      <w:r w:rsidR="00210F5B" w:rsidRPr="00210F5B">
        <w:rPr>
          <w:rFonts w:ascii="黑体" w:eastAsia="黑体" w:hAnsi="黑体" w:cs="黑体" w:hint="eastAsia"/>
          <w:sz w:val="24"/>
        </w:rPr>
        <w:t xml:space="preserve"/>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二、专业名称：</w:t>
      </w:r>
      <w:r w:rsidR="00210F5B" w:rsidRPr="00210F5B">
        <w:rPr>
          <w:rFonts w:ascii="黑体" w:eastAsia="黑体" w:hAnsi="黑体" w:cs="黑体" w:hint="eastAsia"/>
          <w:sz w:val="24"/>
        </w:rPr>
        <w:t xml:space="preserve">工程管理</w:t>
      </w:r>
      <w:proofErr w:type="spellStart"/>
      <w:proofErr w:type="spellEnd"/>
      <w:r w:rsidR="00210F5B" w:rsidRPr="00210F5B">
        <w:rPr>
          <w:rFonts w:ascii="黑体" w:eastAsia="黑体" w:hAnsi="黑体" w:cs="黑体" w:hint="eastAsia"/>
          <w:sz w:val="24"/>
        </w:rPr>
        <w:t xml:space="preserve"/>
      </w:r>
    </w:p>
    <w:p w:rsidR="00AD67A2" w:rsidRDefault="00AD67A2" w:rsidP="007A4AFF">
      <w:pPr>
        <w:spacing w:line="360" w:lineRule="auto"/>
        <w:ind w:firstLineChars="200" w:firstLine="482"/>
        <w:outlineLvl w:val="0"/>
        <w:rPr>
          <w:b/>
          <w:sz w:val="24"/>
        </w:rPr>
      </w:pPr>
      <w:r>
        <w:rPr>
          <w:rFonts w:ascii="黑体" w:eastAsia="黑体" w:hAnsi="黑体" w:cs="黑体" w:hint="eastAsia"/>
          <w:b/>
          <w:sz w:val="24"/>
        </w:rPr>
        <w:t xml:space="preserve">三、学制：</w:t>
      </w:r>
      <w:r w:rsidR="002E75B1" w:rsidRPr="002E75B1">
        <w:rPr>
          <w:rFonts w:ascii="黑体" w:eastAsia="黑体" w:hAnsi="黑体" w:hint="eastAsia"/>
          <w:bCs/>
          <w:sz w:val="24"/>
        </w:rPr>
        <w:t xml:space="preserve">四</w:t>
      </w:r>
      <w:r w:rsidRPr="002E75B1">
        <w:rPr>
          <w:rFonts w:ascii="黑体" w:eastAsia="黑体" w:hAnsi="黑体" w:hint="eastAsia"/>
          <w:bCs/>
          <w:sz w:val="24"/>
        </w:rPr>
        <w:t xml:space="preserve">年</w:t>
      </w:r>
    </w:p>
    <w:p w:rsidR="00AD67A2" w:rsidRDefault="00AD67A2" w:rsidP="007A4AFF">
      <w:pPr>
        <w:spacing w:line="360" w:lineRule="auto"/>
        <w:ind w:firstLineChars="200" w:firstLine="482"/>
        <w:outlineLvl w:val="0"/>
        <w:rPr>
          <w:b/>
          <w:color w:val="FF0000"/>
          <w:sz w:val="28"/>
        </w:rPr>
      </w:pPr>
      <w:r>
        <w:rPr>
          <w:rFonts w:ascii="黑体" w:eastAsia="黑体" w:hAnsi="黑体" w:cs="黑体" w:hint="eastAsia"/>
          <w:b/>
          <w:sz w:val="24"/>
        </w:rPr>
        <w:t xml:space="preserve">四、授予学位：</w:t>
      </w:r>
      <w:r w:rsidR="00210F5B" w:rsidRPr="00210F5B">
        <w:rPr>
          <w:rFonts w:ascii="黑体" w:eastAsia="黑体" w:hAnsi="黑体" w:hint="eastAsia"/>
          <w:bCs/>
          <w:sz w:val="24"/>
        </w:rPr>
        <w:t xml:space="preserve">工学</w:t>
      </w:r>
      <w:proofErr w:type="spellStart"/>
      <w:proofErr w:type="spellEnd"/>
      <w:r w:rsidR="00210F5B" w:rsidRPr="00210F5B">
        <w:rPr>
          <w:rFonts w:ascii="黑体" w:eastAsia="黑体" w:hAnsi="黑体" w:hint="eastAsia"/>
          <w:bCs/>
          <w:sz w:val="24"/>
        </w:rPr>
        <w:t xml:space="preserve"/>
      </w:r>
      <w:r w:rsidRPr="00210F5B">
        <w:rPr>
          <w:rFonts w:ascii="黑体" w:eastAsia="黑体" w:hAnsi="黑体" w:hint="eastAsia"/>
          <w:bCs/>
          <w:sz w:val="24"/>
        </w:rPr>
        <w:t xml:space="preserve">学士</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五、培养目标：</w:t>
      </w:r>
    </w:p>
    <w:p w:rsidR="00AD67A2" w:rsidRDefault="00371790" w:rsidP="00371790">
      <w:pPr>
        <w:spacing w:line="440" w:lineRule="exact"/>
        <w:ind w:left="420" w:firstLineChars="202" w:firstLine="485"/>
        <w:rPr>
          <w:b/>
          <w:bCs/>
          <w:color w:val="FF0000"/>
        </w:rPr>
      </w:pPr>
      <w:r w:rsidRPr="00371790">
        <w:rPr>
          <w:rFonts w:hint="eastAsia" w:asciiTheme="minorEastAsia" w:eastAsiaTheme="minorEastAsia" w:hAnsiTheme="minorEastAsia"/>
          <w:bCs/>
          <w:sz w:val="24"/>
        </w:rPr>
        <w:t xml:space="preserve">本专业培养德、智、体、美、劳全面发展，掌握土木工程领域技术知识以及与工程管理相关的管理、经济、信息技术等知识，获得造价工程师、建造师的基本训练，具备工程造价管理能力、合同管理能力、施工项目管理能力以及经济分析能力，具有良好的职业道德、创新精神和实践能力，能够在土木工程领域从事全过程工程管理工作的应用型人才。</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六、培养要求（毕业要求）：</w:t>
      </w:r>
    </w:p>
    <w:p w:rsidR="00AD67A2" w:rsidRDefault="0069479B" w:rsidP="00770FBE">
      <w:pPr>
        <w:spacing w:line="300" w:lineRule="auto"/>
        <w:outlineLvl w:val="0"/>
        <w:rPr>
          <w:sz w:val="24"/>
        </w:rPr>
      </w:pPr>
      <w:r w:rsidRPr="0069479B">
        <w:rPr>
          <w:rFonts w:hint="eastAsia" w:asciiTheme="minorEastAsia" w:eastAsiaTheme="minorEastAsia" w:hAnsiTheme="minorEastAsia"/>
          <w:b/>
          <w:bCs/>
          <w:position w:val="-1"/>
          <w:sz w:val="24"/>
        </w:rPr>
        <w:t xml:space="preserve"/>
        <w:tab/>
        <w:t xml:space="preserve">(一)、知识要求</w:t>
        <w:cr/>
      </w:r>
      <w:r>
        <w:tab/>
        <w:tab/>
        <w:t xml:space="preserve">1-1. 人文、社会科学基础知识：懂得马列主义、毛泽东思想、邓小平理论的基本原理，了解哲学与科学的相互关系，在哲学及方法论、政治学、经济学、法律、历史学等方面具有必要的知识。</w:t>
        <w:cr/>
      </w:r>
      <w:r>
        <w:tab/>
        <w:tab/>
        <w:t xml:space="preserve">1-2. 自然科学基础知识：
掌握高等数学和工程数学知识，熟悉信息科学基本知识，了解防灾减灾基本知识。</w:t>
        <w:cr/>
      </w:r>
      <w:r>
        <w:tab/>
        <w:tab/>
        <w:t xml:space="preserve">1-3. 工具性知识：掌握一门外语，掌握计算机及信息技术的基本原理及相关知识，掌握数据库原理及应用。</w:t>
        <w:cr/>
      </w:r>
      <w:r>
        <w:tab/>
        <w:tab/>
        <w:t xml:space="preserve">1-4. 学科和专业知识：
掌握建筑工程制图、土木工程材料、房屋建筑学、工程力学、工程测量、工程结构、土木工程施工与组织、建筑设备工程等土木工程技术知识；掌握工程项目管理、管理运筹学、工程估价、工程招投标与合同管理、工程造价管理等管理学知识；掌握经济学、工程经济学、工程财务与会计、建设项目可行性研究与评估、工程项目融资等经济学知识；掌握经济法与建设法规等法学知识；掌握工程造价软件、BIM管理软件等信息技术知识。</w:t>
        <w:cr/>
      </w:r>
      <w:r w:rsidRPr="0069479B">
        <w:rPr>
          <w:rFonts w:hint="eastAsia" w:asciiTheme="minorEastAsia" w:eastAsiaTheme="minorEastAsia" w:hAnsiTheme="minorEastAsia"/>
          <w:b/>
          <w:bCs/>
          <w:position w:val="-1"/>
          <w:sz w:val="24"/>
        </w:rPr>
        <w:tab/>
        <w:t xml:space="preserve">(二)、能力要求</w:t>
        <w:cr/>
      </w:r>
      <w:r>
        <w:tab/>
        <w:tab/>
        <w:t xml:space="preserve">2-1. 基本能力：具备较强的语言文字表达沟通能力和团队组织协作能力；具有文献检索、提炼、分析、汇总及对专业外语文献读、写、译的能力；具有运用计算机辅助解决专业相关问题的基本能力；具有自主学习、终身学习能力。</w:t>
        <w:cr/>
      </w:r>
      <w:r>
        <w:tab/>
        <w:tab/>
        <w:t xml:space="preserve">2-2. 专业能力：具备从事建筑与装饰工程、建筑设备安装工程估价、成本控制与分析、工程结算与竣工决算等工程造价管理的能力；具有从事工程项目的策划、投资控制、进度控制、质量控制、安全管理、信息管理和组织协调等工程项目管理的基本能力；具有工程招投标及合同管理的能力和经济分析的基本能力；具备利用信息技术从事工程管理工作的能力。</w:t>
        <w:cr/>
      </w:r>
      <w:r w:rsidRPr="0069479B">
        <w:rPr>
          <w:rFonts w:hint="eastAsia" w:asciiTheme="minorEastAsia" w:eastAsiaTheme="minorEastAsia" w:hAnsiTheme="minorEastAsia"/>
          <w:b/>
          <w:bCs/>
          <w:position w:val="-1"/>
          <w:sz w:val="24"/>
        </w:rPr>
        <w:tab/>
        <w:t xml:space="preserve">(三)、素质要求</w:t>
        <w:cr/>
      </w:r>
      <w:r>
        <w:tab/>
        <w:tab/>
        <w:t xml:space="preserve">3-1. 思想道德：具有坚定正确的政治方向，能够树立正确的世界观、人生观、价值观；遵纪守法、爱岗敬业、团结协作、勤俭自强、勤奋好学，行为举止符合社会道德规范；具有诚信为本的思想，具有良好的职业道德和公共道德，具有较强的集体荣誉感。</w:t>
        <w:cr/>
      </w:r>
      <w:r>
        <w:tab/>
        <w:tab/>
        <w:t xml:space="preserve">3-2. 文化素质:具有宽厚的文化知识修养；具有一定的文化与艺术鉴赏能力；具有积极进取、开拓创新的现代意识和精神；具有较强的情绪控制能力；具有社会交往、处理公共关系的基本能力。</w:t>
        <w:cr/>
      </w:r>
      <w:r>
        <w:tab/>
        <w:tab/>
        <w:t xml:space="preserve">3-3. 科学素质：严谨求实的科学态度和开拓进取精神，具有科学思维的方式方法，具有创新意识和创新思维。</w:t>
        <w:cr/>
      </w:r>
      <w:r>
        <w:tab/>
        <w:tab/>
        <w:t xml:space="preserve">3-4. 专业素质：掌握本专业学科的一般方法论，获得科学思维方法的基本训练；具备理论联系实际、追求真理的良好素养；具备系统的工程管理和综合分析素养，能够发现和分析工程系统的不足与缺陷，解决工程系统的重点、难点和关键问题。</w:t>
        <w:cr/>
      </w:r>
      <w:r>
        <w:tab/>
        <w:tab/>
        <w:t xml:space="preserve">3-5. 身心素质：身体健康，达到相应的国家体育锻炼标准合格水平；具备正确评价自己与周围环境的能力，具备应对困难、压力的心里承受能力和自我调适能力。</w:t>
        <w:cr/>
      </w:r>
    </w:p>
    <w:p w:rsidR="00AD67A2" w:rsidRDefault="00AD67A2" w:rsidP="00AA4F56">
      <w:pPr>
        <w:spacing w:beforeLines="50"/>
        <w:jc w:val="center"/>
        <w:rPr>
          <w:b/>
          <w:bCs/>
          <w:kern w:val="0"/>
          <w:sz w:val="24"/>
        </w:rPr>
      </w:pPr>
      <w:r>
        <w:rPr>
          <w:rFonts w:hint="eastAsia"/>
          <w:b/>
          <w:bCs/>
          <w:kern w:val="0"/>
          <w:sz w:val="24"/>
        </w:rPr>
        <w:t xml:space="preserve">毕业</w:t>
      </w:r>
      <w:r>
        <w:rPr>
          <w:b/>
          <w:bCs/>
          <w:kern w:val="0"/>
          <w:sz w:val="24"/>
        </w:rPr>
        <w:t xml:space="preserve">要求对培养目标的支撑</w:t>
      </w:r>
    </w:p>
    <w:tbl>
      <w:tblPr>
        <w:tblpPr w:leftFromText="180" w:rightFromText="180" w:vertAnchor="text" w:horzAnchor="text" w:tblpXSpec="center" w:tblpY="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4644"/>
      </w:tblGrid>
      <w:tr w:rsidR="0043012D" w:rsidTr="009F149A">
        <w:trPr>
          <w:trHeight w:val="340"/>
          <w:jc w:val="center"/>
        </w:trPr>
        <w:tc>
          <w:tcPr>
            <w:vMerge w:val="restart"/>
            <w:vAlign w:val="center"/>
          </w:tcPr>
          <w:p w:rsidR="0043012D" w:rsidRDefault="0043012D" w:rsidP="009F149A">
            <w:pPr>
              <w:spacing w:line="240" w:lineRule="exact"/>
              <w:jc w:val="center"/>
              <w:rPr>
                <w:kern w:val="0"/>
                <w:szCs w:val="21"/>
              </w:rPr>
            </w:pPr>
            <w:r>
              <w:rPr>
                <w:rFonts w:hint="eastAsia"/>
                <w:b/>
                <w:bCs/>
                <w:kern w:val="0"/>
                <w:szCs w:val="21"/>
              </w:rPr>
              <w:t xml:space="preserve">毕业要求</w:t>
            </w:r>
            <w:r>
              <w:t xml:space="preserve"/>
            </w:r>
          </w:p>
        </w:tc>
        <w:tc>
          <w:tcPr>
            <w:tcW w:w="0" w:type="auto"/>
            <w:gridSpan w:val="6"/>
            <w:vAlign w:val="center"/>
          </w:tcPr>
          <w:p w:rsidR="0043012D" w:rsidRPr="0043012D" w:rsidRDefault="0043012D" w:rsidP="009F149A">
            <w:pPr>
              <w:spacing w:line="240" w:lineRule="exact"/>
              <w:jc w:val="center"/>
              <w:rPr>
                <w:b/>
                <w:kern w:val="0"/>
                <w:szCs w:val="21"/>
              </w:rPr>
            </w:pPr>
            <w:r w:rsidRPr="0043012D">
              <w:rPr>
                <w:b/>
                <w:kern w:val="0"/>
                <w:szCs w:val="21"/>
              </w:rPr>
              <w:t xml:space="preserve">培养目标</w:t>
            </w:r>
          </w:p>
        </w:tc>
      </w:tr>
      <w:tr w:rsidR="0043012D" w:rsidTr="009F149A">
        <w:trPr>
          <w:trHeight w:val="340"/>
          <w:jc w:val="center"/>
        </w:trPr>
        <w:tc>
          <w:tcPr>
            <w:vMerge/>
          </w:tcPr>
          <w:p w:rsidR="0043012D" w:rsidRDefault="0043012D" w:rsidP="009F149A">
            <w:pPr>
              <w:spacing w:line="240" w:lineRule="exact"/>
              <w:jc w:val="center"/>
              <w:rPr>
                <w:b/>
                <w:bCs/>
                <w:kern w:val="0"/>
                <w:szCs w:val="21"/>
              </w:rPr>
            </w:pPr>
          </w:p>
        </w:tc>
        <w:tc>
          <w:tcPr>
            <w:tcW w:w="0" w:type="auto"/>
            <w:vAlign w:val="center"/>
          </w:tcPr>
          <w:p w:rsidR="0043012D" w:rsidRPr="0043012D" w:rsidRDefault="0043012D" w:rsidP="009F149A">
            <w:pPr>
              <w:spacing w:line="240" w:lineRule="exact"/>
              <w:jc w:val="center"/>
              <w:rPr>
                <w:kern w:val="0"/>
                <w:szCs w:val="21"/>
              </w:rPr>
            </w:pPr>
            <w:r>
              <w:t xml:space="preserve">德、智、体、美、劳全面发展的应用型人才</w:t>
            </w:r>
          </w:p>
        </w:tc>
        <w:tc>
          <w:p>
            <w:pPr/>
            <w:r>
              <w:t xml:space="preserve">具备土木工程技术、管理、经济、法律法规、信息技术等专业基础理论知识</w:t>
            </w:r>
          </w:p>
        </w:tc>
        <w:tc>
          <w:p>
            <w:pPr/>
            <w:r>
              <w:t xml:space="preserve">获得造价工程师、建造师的基本训练</w:t>
            </w:r>
          </w:p>
        </w:tc>
        <w:tc>
          <w:p>
            <w:pPr/>
            <w:r>
              <w:t xml:space="preserve">具备工程造价管理能力、合同管理能力以及经济分析能力</w:t>
            </w:r>
          </w:p>
        </w:tc>
        <w:tc>
          <w:p>
            <w:pPr/>
            <w:r>
              <w:t xml:space="preserve">具有良好的职业道德、创新精神和实践能力</w:t>
            </w:r>
          </w:p>
        </w:tc>
        <w:tc>
          <w:p>
            <w:pPr/>
            <w:r>
              <w:t xml:space="preserve">能够在土木工程领域从事全过程工程管理相关工作</w:t>
            </w:r>
          </w:p>
        </w:tc>
      </w:tr>
      <w:tr>
        <w:tc>
          <w:tcPr>
            <w:vAlign w:val="center"/>
          </w:tcPr>
          <w:p>
            <w:pPr>
              <w:jc w:val="center"/>
            </w:pPr>
            <w:r>
              <w:t xml:space="preserve">1-1</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r>
      <w:tr>
        <w:tc>
          <w:tcPr>
            <w:vAlign w:val="center"/>
          </w:tcPr>
          <w:p>
            <w:pPr>
              <w:jc w:val="center"/>
            </w:pPr>
            <w:r>
              <w:t xml:space="preserve">1-2</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tcPr>
            <w:vAlign w:val="center"/>
          </w:tcPr>
          <w:p>
            <w:pPr>
              <w:jc w:val="center"/>
            </w:pPr>
            <w:r>
              <w:t xml:space="preserve">1-3</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r>
      <w:tr>
        <w:tc>
          <w:tcPr>
            <w:vAlign w:val="center"/>
          </w:tcPr>
          <w:p>
            <w:pPr>
              <w:jc w:val="center"/>
            </w:pPr>
            <w:r>
              <w:t xml:space="preserve">1-4</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r>
      <w:tr>
        <w:tc>
          <w:tcPr>
            <w:vAlign w:val="center"/>
          </w:tcPr>
          <w:p>
            <w:pPr>
              <w:jc w:val="center"/>
            </w:pPr>
            <w:r>
              <w:t xml:space="preserve">2-1</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r>
      <w:tr>
        <w:tc>
          <w:tcPr>
            <w:vAlign w:val="center"/>
          </w:tcPr>
          <w:p>
            <w:pPr>
              <w:jc w:val="center"/>
            </w:pPr>
            <w:r>
              <w:t xml:space="preserve">2-2</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r>
      <w:tr>
        <w:tc>
          <w:tcPr>
            <w:vAlign w:val="center"/>
          </w:tcPr>
          <w:p>
            <w:pPr>
              <w:jc w:val="center"/>
            </w:pPr>
            <w:r>
              <w:t xml:space="preserve">3-1</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r>
      <w:tr>
        <w:tc>
          <w:tcPr>
            <w:vAlign w:val="center"/>
          </w:tcPr>
          <w:p>
            <w:pPr>
              <w:jc w:val="center"/>
            </w:pPr>
            <w:r>
              <w:t xml:space="preserve">3-2</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r>
      <w:tr>
        <w:tc>
          <w:tcPr>
            <w:vAlign w:val="center"/>
          </w:tcPr>
          <w:p>
            <w:pPr>
              <w:jc w:val="center"/>
            </w:pPr>
            <w:r>
              <w:t xml:space="preserve">3-3</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r>
      <w:tr>
        <w:tc>
          <w:tcPr>
            <w:vAlign w:val="center"/>
          </w:tcPr>
          <w:p>
            <w:pPr>
              <w:jc w:val="center"/>
            </w:pPr>
            <w:r>
              <w:t xml:space="preserve">3-4</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r>
      <w:tr>
        <w:tc>
          <w:tcPr>
            <w:vAlign w:val="center"/>
          </w:tcPr>
          <w:p>
            <w:pPr>
              <w:jc w:val="center"/>
            </w:pPr>
            <w:r>
              <w:t xml:space="preserve">3-5</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r>
    </w:tbl>
    <w:p w:rsidR="0043012D" w:rsidRDefault="0043012D">
      <w:pPr>
        <w:spacing w:line="300" w:lineRule="auto"/>
        <w:rPr>
          <w:rFonts w:ascii="黑体" w:eastAsia="黑体" w:hAnsi="黑体" w:cs="黑体"/>
          <w:b/>
          <w:sz w:val="24"/>
        </w:rPr>
      </w:pPr>
    </w:p>
    <w:p w:rsidR="00AD67A2" w:rsidRDefault="00AD67A2" w:rsidP="00E11AA3">
      <w:pPr>
        <w:spacing w:line="300" w:lineRule="auto"/>
        <w:ind w:firstLineChars="200" w:firstLine="482"/>
        <w:outlineLvl w:val="0"/>
        <w:rPr>
          <w:color w:val="FF0000"/>
        </w:rPr>
      </w:pPr>
      <w:r>
        <w:rPr>
          <w:rFonts w:ascii="黑体" w:eastAsia="黑体" w:hAnsi="黑体" w:cs="黑体" w:hint="eastAsia"/>
          <w:b/>
          <w:sz w:val="24"/>
        </w:rPr>
        <w:t xml:space="preserve">七、主干学科：</w:t>
      </w:r>
      <w:r w:rsidR="00264B9A" w:rsidRPr="00264B9A">
        <w:rPr>
          <w:rFonts w:ascii="黑体" w:eastAsia="黑体" w:hAnsi="黑体" w:hint="eastAsia"/>
          <w:bCs/>
          <w:sz w:val="24"/>
        </w:rPr>
        <w:t xml:space="preserve">土木工程；管理科学与工程</w:t>
      </w:r>
      <w:proofErr w:type="spellStart"/>
      <w:proofErr w:type="spellEnd"/>
      <w:r w:rsidR="00264B9A" w:rsidRPr="00264B9A">
        <w:rPr>
          <w:rFonts w:ascii="黑体" w:eastAsia="黑体" w:hAnsi="黑体" w:hint="eastAsia"/>
          <w:bCs/>
          <w:sz w:val="24"/>
        </w:rPr>
        <w:t xml:space="preserve"/>
      </w:r>
      <w:r w:rsidR="00E11AA3">
        <w:rPr>
          <w:color w:val="FF0000"/>
        </w:rPr>
        <w:t xml:space="preserve"> </w:t>
      </w:r>
    </w:p>
    <w:p w:rsidR="00AD67A2" w:rsidRDefault="00AD67A2" w:rsidP="005E5F75">
      <w:pPr>
        <w:spacing w:line="360" w:lineRule="auto"/>
        <w:ind w:firstLineChars="200" w:firstLine="482"/>
        <w:outlineLvl w:val="0"/>
        <w:rPr>
          <w:color w:val="FF0000"/>
        </w:rPr>
      </w:pPr>
      <w:r>
        <w:rPr>
          <w:rFonts w:ascii="黑体" w:eastAsia="黑体" w:hAnsi="黑体" w:cs="黑体" w:hint="eastAsia"/>
          <w:b/>
          <w:sz w:val="24"/>
        </w:rPr>
        <w:t xml:space="preserve">八、专业核心课程:</w:t>
      </w:r>
      <w:r w:rsidR="005E5F75">
        <w:rPr>
          <w:color w:val="FF0000"/>
        </w:rPr>
        <w:t xml:space="preserve"> </w:t>
      </w:r>
    </w:p>
    <w:p w:rsidR="00AD67A2" w:rsidRDefault="00E11AA3" w:rsidP="00037976">
      <w:pPr>
        <w:spacing w:line="300" w:lineRule="auto"/>
        <w:rPr>
          <w:sz w:val="24"/>
        </w:rPr>
      </w:pPr>
      <w:r w:rsidRPr="00E11AA3">
        <w:rPr>
          <w:rFonts w:hint="eastAsia" w:asciiTheme="minorEastAsia" w:eastAsiaTheme="minorEastAsia" w:hAnsiTheme="minorEastAsia"/>
          <w:b/>
          <w:bCs/>
          <w:position w:val="-1"/>
          <w:sz w:val="24"/>
        </w:rPr>
        <w:t xml:space="preserve"/>
        <w:tab/>
        <w:t xml:space="preserve">1.工程项目管理：</w:t>
      </w:r>
      <w:proofErr w:type="spellStart"/>
      <w:proofErr w:type="spellEnd"/>
      <w:r w:rsidRPr="00E11AA3">
        <w:rPr>
          <w:rFonts w:hint="eastAsia" w:asciiTheme="minorEastAsia" w:eastAsiaTheme="minorEastAsia" w:hAnsiTheme="minorEastAsia"/>
          <w:b/>
          <w:bCs/>
          <w:sz w:val="24"/>
        </w:rPr>
        <w:t xml:space="preserve"/>
      </w:r>
      <w:r>
        <w:rPr>
          <w:b/>
          <w:bCs/>
          <w:sz w:val="24"/>
        </w:rPr>
        <w:t xml:space="preserve"> </w:t>
      </w:r>
      <w:r>
        <w:t xml:space="preserve">工程项目管理是工程管理专业第五学期开设的专业必修课，32学时/2学分。通过本课程的教学，使学生掌握投资控制、进度控制、质量控制、安全管理、信息管理、组织与协调的基本理论和方法，培养学生具备从事工程项目管理的基本能力及具备良好的职业道德和严谨的科学态度、较强的沟通能力和良好的团队合作意识。本课程以理论讲授为主，案例教学为辅，多用启发式教学方法，考核形式为闭卷、笔试。同时，本课程为第六学期开设的《项目管理软件应用》课程奠定理论基础和方法论。</w:t>
        <w:cr/>
      </w:r>
      <w:r w:rsidRPr="00E11AA3">
        <w:rPr>
          <w:rFonts w:hint="eastAsia" w:asciiTheme="minorEastAsia" w:eastAsiaTheme="minorEastAsia" w:hAnsiTheme="minorEastAsia"/>
          <w:b/>
          <w:bCs/>
          <w:position w:val="-1"/>
          <w:sz w:val="24"/>
        </w:rPr>
        <w:tab/>
        <w:t xml:space="preserve">2.工程造价管理：</w:t>
      </w:r>
      <w:r>
        <w:t xml:space="preserve">工程造价管理是工程管理专业第六学期开设的一门专业基础必修课程，32学时/2学分。包括工程造价概论、造价构成、计价模式、决策阶段造价管理、设计阶段造价管理、招投标阶段造价管理、施工阶段造价管理、竣工验收及后评价阶段造价管理、造价信息化管理等内容。通过本课程的学习，掌握项目建设各阶段工程造价确定与控制的基本理论与方法，培养学生工程项目全过程工程造价管理能力。本课程采取理论教学为主，案例教学为辅。考核形式为闭卷、笔试。本课程为毕业实习和毕业设计等课程奠定一定理论基础。</w:t>
        <w:cr/>
      </w:r>
      <w:r w:rsidRPr="00E11AA3">
        <w:rPr>
          <w:rFonts w:hint="eastAsia" w:asciiTheme="minorEastAsia" w:eastAsiaTheme="minorEastAsia" w:hAnsiTheme="minorEastAsia"/>
          <w:b/>
          <w:bCs/>
          <w:position w:val="-1"/>
          <w:sz w:val="24"/>
        </w:rPr>
        <w:tab/>
        <w:t xml:space="preserve">3.土木工程施工：</w:t>
      </w:r>
      <w:r>
        <w:t xml:space="preserve">土木工程施工是工程管理专业第四学期开展的专业必修课，32学时/2学分。通过本课程的教学，使学生掌握建筑工程施工技术、施工工艺的基本原理与方法，具备发现并有效处理施工过程中的一般性技术问题的能力，具备根据实际情况优选施工方案、施工方法，有效组织施工生产的基本能力。本课程以理论讲授为主，案例教学为辅，多用启发式教学方法，考核形式为闭卷、笔试。同时，本课程为《施工组织》、大二暑期实习及《工程项目管理》、《工程估价》等课程奠定理论基础。</w:t>
        <w:cr/>
      </w:r>
      <w:r w:rsidRPr="00E11AA3">
        <w:rPr>
          <w:rFonts w:hint="eastAsia" w:asciiTheme="minorEastAsia" w:eastAsiaTheme="minorEastAsia" w:hAnsiTheme="minorEastAsia"/>
          <w:b/>
          <w:bCs/>
          <w:position w:val="-1"/>
          <w:sz w:val="24"/>
        </w:rPr>
        <w:tab/>
        <w:t xml:space="preserve">4.施工组织：</w:t>
      </w:r>
      <w:r>
        <w:t xml:space="preserve">施工组织是工程管理专业第四学期开展的专业必修课，24学时/1.5学分。通过本课程的教学，使学生掌握施工组织的基本原理与方法，具备合理的组织与管理土木工程施工的基本能力，并能根据实际情况编制施工组织设计、施工进度计划、有效组织和管理施工生产的基本能力。本课程以理论讲授为主，案例教学为辅，多用启发式教学方法，考核形式为闭卷、笔试。本课程为《工程项目管理》、《工程估价》等课程奠定理论基础。</w:t>
        <w:cr/>
      </w:r>
      <w:r w:rsidRPr="00E11AA3">
        <w:rPr>
          <w:rFonts w:hint="eastAsia" w:asciiTheme="minorEastAsia" w:eastAsiaTheme="minorEastAsia" w:hAnsiTheme="minorEastAsia"/>
          <w:b/>
          <w:bCs/>
          <w:position w:val="-1"/>
          <w:sz w:val="24"/>
        </w:rPr>
        <w:tab/>
        <w:t xml:space="preserve">5.工程经济学：</w:t>
      </w:r>
      <w:r>
        <w:t xml:space="preserve">工程经济学是工程管理专业第五学期开设的一门专业基础必修课程，40学时/2.5学分。通过本课程的教学，使学生掌握工程项目资金时间价值的概念与评价、投资项目的财务评价、投资项目比较与分析、投资项目风险分析、价值工程等投资决策的理论与方法，培养学生能够运用等值原理对工程项目进行经济分析与评价决策能力，并培养严谨求实的科学态度与科学思维。授课方式主要为讲授，考核形式为闭卷、笔试。为后续《工程造价管理》、《建设项目可行性研究与评价》等提供经济评价理论基础。</w:t>
        <w:cr/>
      </w:r>
      <w:r w:rsidRPr="00E11AA3">
        <w:rPr>
          <w:rFonts w:hint="eastAsia" w:asciiTheme="minorEastAsia" w:eastAsiaTheme="minorEastAsia" w:hAnsiTheme="minorEastAsia"/>
          <w:b/>
          <w:bCs/>
          <w:position w:val="-1"/>
          <w:sz w:val="24"/>
        </w:rPr>
        <w:tab/>
        <w:t xml:space="preserve">6.工程估价（1）：</w:t>
      </w:r>
      <w:r>
        <w:t xml:space="preserve">工程估价（1）是工程管理专业第五学期开设的一门专业基础必修课程，48学时/3学分。本通过本课程的教学，使学生了解建设工程造价体系，熟悉工程定额原理及工程量清单计价规范的规定，掌握工程估价的基本原理与方法。培养学生编制房屋建筑工程施工图预算、招投标价格的能力；具备认真、严谨、理论联系实际、知识综合应用的素养。本课程采取理论讲授与案例教学相结合、理论与实践相结合、对比教学、情景教学等多种方法授课，考核形式为闭卷、笔试。本课程为生产实习和《工程造价管理》等课程奠定一定理论基础。</w:t>
        <w:cr/>
      </w:r>
      <w:r w:rsidRPr="00E11AA3">
        <w:rPr>
          <w:rFonts w:hint="eastAsia" w:asciiTheme="minorEastAsia" w:eastAsiaTheme="minorEastAsia" w:hAnsiTheme="minorEastAsia"/>
          <w:b/>
          <w:bCs/>
          <w:position w:val="-1"/>
          <w:sz w:val="24"/>
        </w:rPr>
        <w:tab/>
        <w:t xml:space="preserve">7.工程招投标与合同管理：</w:t>
      </w:r>
      <w:r>
        <w:t xml:space="preserve">工程招投标与合同管理是工程管理专业第六学期开设的专业必修课程，40学时/ 2.5学分。通过本课程的教学，使学生掌握工程招投标的程序、招标文件和投标文件的编制内容与方法、施工合同管理、工程索赔的基本理论和方法；熟悉我国工程招投标与合同管理的相关法律法规。培养学生具备工程招标投标管理的能力和具有合同策划与履行过程中管理的初步能力；并培养学生良好的职业道德，法律意识，能清楚表达和传播信息的素养。本课程以理论讲授为主，案例教学为辅，启发式的教学方法，考核形式为闭卷、笔试。同时，本课程也为第七学期开设的《工程项目风险管理》、《工程造价管理》等课程及生产实习奠定理论基础和方法论。</w:t>
        <w:cr/>
      </w:r>
    </w:p>
    <w:p w:rsidR="00AD67A2" w:rsidRDefault="00AD67A2" w:rsidP="00625409">
      <w:pPr>
        <w:spacing w:line="360" w:lineRule="auto"/>
        <w:ind w:firstLineChars="200" w:firstLine="482"/>
        <w:outlineLvl w:val="0"/>
        <w:rPr>
          <w:b/>
          <w:sz w:val="28"/>
        </w:rPr>
      </w:pPr>
      <w:r>
        <w:rPr>
          <w:rFonts w:ascii="黑体" w:eastAsia="黑体" w:hAnsi="黑体" w:cs="黑体" w:hint="eastAsia"/>
          <w:b/>
          <w:sz w:val="24"/>
        </w:rPr>
        <w:t xml:space="preserve">九、毕业要求学分:</w:t>
      </w:r>
      <w:r>
        <w:rPr>
          <w:rFonts w:hint="eastAsia"/>
          <w:sz w:val="24"/>
        </w:rPr>
        <w:t xml:space="preserve"> </w:t>
      </w:r>
      <w:r w:rsidR="004D5AE0">
        <w:rPr>
          <w:rFonts w:hint="eastAsia"/>
          <w:sz w:val="24"/>
        </w:rPr>
        <w:t xml:space="preserve">177学分，其中，通识课程模块65分；学科平台课29.5分；专业核心课15.5分；专业选修课22分；跨专业选修课/公共选修课8分；第二课堂6分；创新创业课2分；美学教育0.5分；劳动教育0.5分；集中实践模块28分。</w:t>
      </w:r>
      <w:r w:rsidR="00625409">
        <w:rPr>
          <w:b/>
          <w:sz w:val="28"/>
        </w:rPr>
        <w:t xml:space="preserve"> </w:t>
      </w:r>
    </w:p>
    <w:p w:rsidR="00AD67A2" w:rsidRDefault="00AD67A2">
      <w:pPr>
        <w:sectPr w:rsidR="00AD67A2" w:rsidSect="008E1E6A">
          <w:headerReference w:type="even" r:id="rId7"/>
          <w:headerReference w:type="default" r:id="rId8"/>
          <w:headerReference w:type="first" r:id="rId11"/>
          <w:footerReference w:type="even" r:id="rId9"/>
          <w:footerReference w:type="default" r:id="rId10"/>
          <w:footerReference w:type="first" r:id="rId12"/>
          <w:pgSz w:w="11906" w:h="16838"/>
          <w:pgMar w:top="1701" w:right="1417" w:bottom="1134" w:left="1417" w:header="851" w:footer="850"/>
          <w:cols w:space="720"/>
          <w:docGrid w:type="lines" w:linePitch="312"/>
        </w:sectPr>
        <w:spacing w:line="360" w:lineRule="auto"/>
        <w:rPr>
          <w:rFonts w:ascii="黑体" w:eastAsia="黑体" w:hAnsi="黑体" w:cs="黑体"/>
          <w:b/>
          <w:sz w:val="24"/>
        </w:rPr>
      </w:pPr>
    </w:p>
    <w:p w:rsidR="005E5F75" w:rsidRDefault="005E5F75" w:rsidP="005E5F75">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 xml:space="preserve">十、课程结构及学时学分分配表</w:t>
      </w:r>
    </w:p>
    <w:tbl>
      <w:tblPr>
        <w:tblStyle w:val="ab"/>
        <w:tblW w:w="0" w:type="auto"/>
        <w:tblLayout w:type="fixed"/>
        <w:tblLook w:val="04A0"/>
      </w:tblPr>
      <w:tblGrid>
        <w:gridCol w:w="735"/>
        <w:gridCol w:w="1500"/>
        <w:gridCol w:w="708"/>
        <w:gridCol w:w="709"/>
        <w:gridCol w:w="709"/>
        <w:gridCol w:w="709"/>
        <w:gridCol w:w="850"/>
        <w:gridCol w:w="709"/>
        <w:gridCol w:w="738"/>
        <w:gridCol w:w="799"/>
        <w:gridCol w:w="817"/>
        <w:gridCol w:w="754"/>
        <w:gridCol w:w="754"/>
        <w:gridCol w:w="754"/>
        <w:gridCol w:w="754"/>
        <w:gridCol w:w="754"/>
        <w:gridCol w:w="733"/>
        <w:gridCol w:w="733"/>
      </w:tblGrid>
      <w:tr w:rsidR="007B087C" w:rsidTr="00DB093C">
        <w:tc>
          <w:tcPr>
            <w:tcW w:w="2235" w:type="dxa"/>
            <w:gridSpan w:val="2"/>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课程模块</w:t>
            </w:r>
          </w:p>
        </w:tc>
        <w:tc>
          <w:tcPr>
            <w:tcW w:w="2126"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学时</w:t>
            </w:r>
          </w:p>
        </w:tc>
        <w:tc>
          <w:tcPr>
            <w:tcW w:w="709"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学分</w:t>
            </w:r>
          </w:p>
        </w:tc>
        <w:tc>
          <w:tcPr>
            <w:tcW w:w="850"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占总学分比例（</w:t>
            </w:r>
            <w:r w:rsidRPr="00251BA7">
              <w:rPr>
                <w:rFonts w:asciiTheme="minorEastAsia" w:eastAsiaTheme="minorEastAsia" w:hAnsiTheme="minorEastAsia"/>
                <w:b/>
                <w:bCs/>
                <w:color w:val="000000"/>
                <w:kern w:val="0"/>
                <w:szCs w:val="21"/>
              </w:rPr>
              <w:t xml:space="preserve">%</w:t>
            </w:r>
            <w:r w:rsidRPr="00251BA7">
              <w:rPr>
                <w:rFonts w:cs="宋体" w:hint="eastAsia" w:asciiTheme="minorEastAsia" w:eastAsiaTheme="minorEastAsia" w:hAnsiTheme="minorEastAsia"/>
                <w:b/>
                <w:bCs/>
                <w:color w:val="000000"/>
                <w:kern w:val="0"/>
                <w:szCs w:val="21"/>
              </w:rPr>
              <w:t xml:space="preserve">）</w:t>
            </w:r>
          </w:p>
        </w:tc>
        <w:tc>
          <w:tcPr>
            <w:tcW w:w="8299" w:type="dxa"/>
            <w:gridSpan w:val="11"/>
            <w:vAlign w:val="center"/>
          </w:tcPr>
          <w:p w:rsidR="007B087C" w:rsidRPr="00251BA7" w:rsidRDefault="007B087C" w:rsidP="00251BA7">
            <w:pPr>
              <w:tabs>
                <w:tab w:val="left" w:pos="2348"/>
              </w:tabs>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学时分配</w:t>
            </w:r>
          </w:p>
        </w:tc>
      </w:tr>
      <w:tr w:rsidR="00DB093C" w:rsidTr="00DB093C">
        <w:tc>
          <w:tcPr>
            <w:tcW w:w="2235" w:type="dxa"/>
            <w:gridSpan w:val="2"/>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8"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合计</w:t>
            </w:r>
          </w:p>
        </w:tc>
        <w:tc>
          <w:tcPr>
            <w:tcW w:w="709"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理论教学</w:t>
            </w:r>
          </w:p>
        </w:tc>
        <w:tc>
          <w:tcPr>
            <w:tcW w:w="709" w:type="dxa"/>
            <w:vMerge w:val="restart"/>
            <w:vAlign w:val="center"/>
          </w:tcPr>
          <w:p w:rsidR="007B087C" w:rsidRPr="00251BA7" w:rsidRDefault="00E7357D"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实践</w:t>
            </w:r>
            <w:r w:rsidR="007B087C" w:rsidRPr="00251BA7">
              <w:rPr>
                <w:rFonts w:cs="宋体" w:hint="eastAsia" w:asciiTheme="minorEastAsia" w:eastAsiaTheme="minorEastAsia" w:hAnsiTheme="minorEastAsia"/>
                <w:b/>
                <w:bCs/>
                <w:color w:val="000000"/>
                <w:kern w:val="0"/>
                <w:szCs w:val="21"/>
              </w:rPr>
              <w:t xml:space="preserve">教学</w:t>
            </w: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850"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2246"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第一学年</w:t>
            </w:r>
          </w:p>
        </w:tc>
        <w:tc>
          <w:tcPr>
            <w:tcW w:w="2325"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第二学年</w:t>
            </w:r>
          </w:p>
        </w:tc>
        <w:tc>
          <w:tcPr>
            <w:tcW w:w="2262"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第三学年</w:t>
            </w:r>
          </w:p>
        </w:tc>
        <w:tc>
          <w:tcPr>
            <w:tcW w:w="1466" w:type="dxa"/>
            <w:gridSpan w:val="2"/>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第四学年</w:t>
            </w:r>
          </w:p>
        </w:tc>
      </w:tr>
      <w:tr w:rsidR="00DB093C" w:rsidTr="00DB093C">
        <w:trPr>
          <w:trHeight w:val="686"/>
        </w:trPr>
        <w:tc>
          <w:tcPr>
            <w:tcW w:w="2235" w:type="dxa"/>
            <w:gridSpan w:val="2"/>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8"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850"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Align w:val="center"/>
          </w:tcPr>
          <w:p w:rsidR="007B087C" w:rsidRPr="00251BA7" w:rsidRDefault="00256E4F"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38"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c>
          <w:tcPr>
            <w:tcW w:w="799" w:type="dxa"/>
            <w:vAlign w:val="center"/>
          </w:tcPr>
          <w:p w:rsidR="007B087C" w:rsidRPr="00251BA7" w:rsidRDefault="007B087C" w:rsidP="00251BA7">
            <w:pPr>
              <w:jc w:val="center"/>
              <w:outlineLvl w:val="0"/>
              <w:rPr>
                <w:rFonts w:cs="宋体" w:asciiTheme="minorEastAsia" w:eastAsiaTheme="minorEastAsia" w:hAnsiTheme="minorEastAsia"/>
                <w:b/>
                <w:bCs/>
                <w:color w:val="000000"/>
                <w:kern w:val="0"/>
                <w:szCs w:val="21"/>
              </w:rPr>
            </w:pPr>
            <w:r w:rsidRPr="00251BA7">
              <w:rPr>
                <w:rFonts w:cs="宋体" w:hint="eastAsia" w:asciiTheme="minorEastAsia" w:eastAsiaTheme="minorEastAsia" w:hAnsiTheme="minorEastAsia"/>
                <w:b/>
                <w:bCs/>
                <w:color w:val="000000"/>
                <w:kern w:val="0"/>
                <w:szCs w:val="21"/>
              </w:rPr>
              <w:t xml:space="preserve">夏季学期</w:t>
            </w:r>
          </w:p>
        </w:tc>
        <w:tc>
          <w:tcPr>
            <w:tcW w:w="817"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54"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c>
          <w:tcPr>
            <w:tcW w:w="754" w:type="dxa"/>
            <w:vAlign w:val="center"/>
          </w:tcPr>
          <w:p w:rsidR="007B087C" w:rsidRPr="00251BA7" w:rsidRDefault="007B087C" w:rsidP="00251BA7">
            <w:pPr>
              <w:jc w:val="center"/>
              <w:outlineLvl w:val="0"/>
              <w:rPr>
                <w:rFonts w:cs="宋体" w:asciiTheme="minorEastAsia" w:eastAsiaTheme="minorEastAsia" w:hAnsiTheme="minorEastAsia"/>
                <w:b/>
                <w:bCs/>
                <w:color w:val="000000"/>
                <w:kern w:val="0"/>
                <w:szCs w:val="21"/>
              </w:rPr>
            </w:pPr>
            <w:r w:rsidRPr="00251BA7">
              <w:rPr>
                <w:rFonts w:cs="宋体" w:hint="eastAsia" w:asciiTheme="minorEastAsia" w:eastAsiaTheme="minorEastAsia" w:hAnsiTheme="minorEastAsia"/>
                <w:b/>
                <w:bCs/>
                <w:color w:val="000000"/>
                <w:kern w:val="0"/>
                <w:szCs w:val="21"/>
              </w:rPr>
              <w:t xml:space="preserve">夏季学期</w:t>
            </w:r>
          </w:p>
        </w:tc>
        <w:tc>
          <w:tcPr>
            <w:tcW w:w="754"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54"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c>
          <w:tcPr>
            <w:tcW w:w="754" w:type="dxa"/>
            <w:vAlign w:val="center"/>
          </w:tcPr>
          <w:p w:rsidR="007B087C" w:rsidRPr="00251BA7" w:rsidRDefault="007B087C" w:rsidP="00251BA7">
            <w:pPr>
              <w:jc w:val="center"/>
              <w:outlineLvl w:val="0"/>
              <w:rPr>
                <w:rFonts w:cs="宋体" w:asciiTheme="minorEastAsia" w:eastAsiaTheme="minorEastAsia" w:hAnsiTheme="minorEastAsia"/>
                <w:b/>
                <w:bCs/>
                <w:color w:val="000000"/>
                <w:kern w:val="0"/>
                <w:szCs w:val="21"/>
              </w:rPr>
            </w:pPr>
            <w:r w:rsidRPr="00251BA7">
              <w:rPr>
                <w:rFonts w:cs="宋体" w:hint="eastAsia" w:asciiTheme="minorEastAsia" w:eastAsiaTheme="minorEastAsia" w:hAnsiTheme="minorEastAsia"/>
                <w:b/>
                <w:bCs/>
                <w:color w:val="000000"/>
                <w:kern w:val="0"/>
                <w:szCs w:val="21"/>
              </w:rPr>
              <w:t xml:space="preserve">夏季学期</w:t>
            </w:r>
          </w:p>
        </w:tc>
        <w:tc>
          <w:tcPr>
            <w:tcW w:w="733"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33"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通识课程模块</w:t>
            </w:r>
          </w:p>
        </w:tc>
        <w:tc>
          <w:tcPr>
            <w:tcW w:w="708" w:type="dxa"/>
            <w:vAlign w:val="center"/>
          </w:tcPr>
          <w:p w:rsidR="007B087C" w:rsidRDefault="007B087C" w:rsidP="00251BA7">
            <w:pPr>
              <w:jc w:val="center"/>
              <w:outlineLvl w:val="0"/>
              <w:rPr>
                <w:rFonts w:ascii="黑体" w:eastAsia="黑体" w:hAnsi="黑体" w:cs="黑体"/>
                <w:b/>
                <w:sz w:val="24"/>
              </w:rPr>
            </w:pPr>
            <w:r>
              <w:t xml:space="preserve">1156</w:t>
            </w:r>
          </w:p>
        </w:tc>
        <w:tc>
          <w:tcPr>
            <w:tcW w:w="709" w:type="dxa"/>
            <w:vAlign w:val="center"/>
          </w:tcPr>
          <w:p w:rsidR="007B087C" w:rsidRDefault="007B087C" w:rsidP="00251BA7">
            <w:pPr>
              <w:jc w:val="center"/>
              <w:outlineLvl w:val="0"/>
              <w:rPr>
                <w:rFonts w:ascii="黑体" w:eastAsia="黑体" w:hAnsi="黑体" w:cs="黑体"/>
                <w:b/>
                <w:sz w:val="24"/>
              </w:rPr>
            </w:pPr>
            <w:r>
              <w:t xml:space="preserve">940</w:t>
            </w:r>
          </w:p>
        </w:tc>
        <w:tc>
          <w:tcPr>
            <w:tcW w:w="709" w:type="dxa"/>
            <w:vAlign w:val="center"/>
          </w:tcPr>
          <w:p w:rsidR="007B087C" w:rsidRDefault="007B087C" w:rsidP="00251BA7">
            <w:pPr>
              <w:jc w:val="center"/>
              <w:outlineLvl w:val="0"/>
              <w:rPr>
                <w:rFonts w:ascii="黑体" w:eastAsia="黑体" w:hAnsi="黑体" w:cs="黑体"/>
                <w:b/>
                <w:sz w:val="24"/>
              </w:rPr>
            </w:pPr>
            <w:r>
              <w:t xml:space="preserve">216</w:t>
            </w:r>
          </w:p>
        </w:tc>
        <w:tc>
          <w:tcPr>
            <w:tcW w:w="709" w:type="dxa"/>
            <w:vAlign w:val="center"/>
          </w:tcPr>
          <w:p w:rsidR="007B087C" w:rsidRDefault="007B087C" w:rsidP="00251BA7">
            <w:pPr>
              <w:jc w:val="center"/>
              <w:outlineLvl w:val="0"/>
              <w:rPr>
                <w:rFonts w:ascii="黑体" w:eastAsia="黑体" w:hAnsi="黑体" w:cs="黑体"/>
                <w:b/>
                <w:sz w:val="24"/>
              </w:rPr>
            </w:pPr>
            <w:r>
              <w:t xml:space="preserve">65</w:t>
            </w:r>
          </w:p>
        </w:tc>
        <w:tc>
          <w:tcPr>
            <w:tcW w:w="850" w:type="dxa"/>
            <w:vAlign w:val="center"/>
          </w:tcPr>
          <w:p w:rsidR="007B087C" w:rsidRDefault="007B087C" w:rsidP="00251BA7">
            <w:pPr>
              <w:jc w:val="center"/>
              <w:outlineLvl w:val="0"/>
              <w:rPr>
                <w:rFonts w:ascii="黑体" w:eastAsia="黑体" w:hAnsi="黑体" w:cs="黑体"/>
                <w:b/>
                <w:sz w:val="24"/>
              </w:rPr>
            </w:pPr>
            <w:r>
              <w:t xml:space="preserve">36.72</w:t>
            </w:r>
          </w:p>
        </w:tc>
        <w:tc>
          <w:tcPr>
            <w:tcW w:w="709" w:type="dxa"/>
            <w:vAlign w:val="center"/>
          </w:tcPr>
          <w:p w:rsidR="007B087C" w:rsidRDefault="007B087C" w:rsidP="00251BA7">
            <w:pPr>
              <w:jc w:val="center"/>
              <w:outlineLvl w:val="0"/>
              <w:rPr>
                <w:rFonts w:ascii="黑体" w:eastAsia="黑体" w:hAnsi="黑体" w:cs="黑体"/>
                <w:b/>
                <w:sz w:val="24"/>
              </w:rPr>
            </w:pPr>
            <w:r>
              <w:t xml:space="preserve">20.5</w:t>
            </w:r>
          </w:p>
        </w:tc>
        <w:tc>
          <w:tcPr>
            <w:tcW w:w="738" w:type="dxa"/>
            <w:vAlign w:val="center"/>
          </w:tcPr>
          <w:p w:rsidR="007B087C" w:rsidRDefault="007B087C" w:rsidP="00251BA7">
            <w:pPr>
              <w:jc w:val="center"/>
              <w:outlineLvl w:val="0"/>
              <w:rPr>
                <w:rFonts w:ascii="黑体" w:eastAsia="黑体" w:hAnsi="黑体" w:cs="黑体"/>
                <w:b/>
                <w:sz w:val="24"/>
              </w:rPr>
            </w:pPr>
            <w:r>
              <w:t xml:space="preserve">16.5</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13.5</w:t>
            </w:r>
          </w:p>
        </w:tc>
        <w:tc>
          <w:tcPr>
            <w:tcW w:w="754" w:type="dxa"/>
            <w:vAlign w:val="center"/>
          </w:tcPr>
          <w:p w:rsidR="007B087C" w:rsidRDefault="007B087C" w:rsidP="00251BA7">
            <w:pPr>
              <w:jc w:val="center"/>
              <w:outlineLvl w:val="0"/>
              <w:rPr>
                <w:rFonts w:ascii="黑体" w:eastAsia="黑体" w:hAnsi="黑体" w:cs="黑体"/>
                <w:b/>
                <w:sz w:val="24"/>
              </w:rPr>
            </w:pPr>
            <w:r>
              <w:t xml:space="preserve">13.5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val="restart"/>
            <w:vAlign w:val="center"/>
          </w:tcPr>
          <w:p w:rsidR="007B087C" w:rsidRDefault="007B087C" w:rsidP="00251BA7">
            <w:pPr>
              <w:jc w:val="center"/>
              <w:outlineLvl w:val="0"/>
              <w:rPr>
                <w:rFonts w:ascii="黑体" w:eastAsia="黑体" w:hAnsi="黑体" w:cs="黑体"/>
                <w:b/>
                <w:sz w:val="24"/>
              </w:rPr>
            </w:pPr>
            <w:r>
              <w:t xml:space="preserve">学科专业课程模块</w:t>
            </w:r>
          </w:p>
        </w:tc>
        <w:tc>
          <w:tcPr>
            <w:tcW w:w="1500" w:type="dxa"/>
            <w:vAlign w:val="center"/>
          </w:tcPr>
          <w:p w:rsidR="007B087C" w:rsidRDefault="007B087C" w:rsidP="00251BA7">
            <w:pPr>
              <w:jc w:val="center"/>
              <w:outlineLvl w:val="0"/>
              <w:rPr>
                <w:rFonts w:ascii="黑体" w:eastAsia="黑体" w:hAnsi="黑体" w:cs="黑体"/>
                <w:b/>
                <w:sz w:val="24"/>
              </w:rPr>
            </w:pPr>
            <w:r>
              <w:t xml:space="preserve">学科平台课</w:t>
            </w:r>
          </w:p>
        </w:tc>
        <w:tc>
          <w:tcPr>
            <w:tcW w:w="708" w:type="dxa"/>
            <w:vAlign w:val="center"/>
          </w:tcPr>
          <w:p w:rsidR="007B087C" w:rsidRDefault="007B087C" w:rsidP="00251BA7">
            <w:pPr>
              <w:jc w:val="center"/>
              <w:outlineLvl w:val="0"/>
              <w:rPr>
                <w:rFonts w:ascii="黑体" w:eastAsia="黑体" w:hAnsi="黑体" w:cs="黑体"/>
                <w:b/>
                <w:sz w:val="24"/>
              </w:rPr>
            </w:pPr>
            <w:r>
              <w:t xml:space="preserve">472</w:t>
            </w:r>
          </w:p>
        </w:tc>
        <w:tc>
          <w:tcPr>
            <w:tcW w:w="709" w:type="dxa"/>
            <w:vAlign w:val="center"/>
          </w:tcPr>
          <w:p w:rsidR="007B087C" w:rsidRDefault="007B087C" w:rsidP="00251BA7">
            <w:pPr>
              <w:jc w:val="center"/>
              <w:outlineLvl w:val="0"/>
              <w:rPr>
                <w:rFonts w:ascii="黑体" w:eastAsia="黑体" w:hAnsi="黑体" w:cs="黑体"/>
                <w:b/>
                <w:sz w:val="24"/>
              </w:rPr>
            </w:pPr>
            <w:r>
              <w:t xml:space="preserve">454</w:t>
            </w:r>
          </w:p>
        </w:tc>
        <w:tc>
          <w:tcPr>
            <w:tcW w:w="709" w:type="dxa"/>
            <w:vAlign w:val="center"/>
          </w:tcPr>
          <w:p w:rsidR="007B087C" w:rsidRDefault="007B087C" w:rsidP="00251BA7">
            <w:pPr>
              <w:jc w:val="center"/>
              <w:outlineLvl w:val="0"/>
              <w:rPr>
                <w:rFonts w:ascii="黑体" w:eastAsia="黑体" w:hAnsi="黑体" w:cs="黑体"/>
                <w:b/>
                <w:sz w:val="24"/>
              </w:rPr>
            </w:pPr>
            <w:r>
              <w:t xml:space="preserve">18</w:t>
            </w:r>
          </w:p>
        </w:tc>
        <w:tc>
          <w:tcPr>
            <w:tcW w:w="709" w:type="dxa"/>
            <w:vAlign w:val="center"/>
          </w:tcPr>
          <w:p w:rsidR="007B087C" w:rsidRDefault="007B087C" w:rsidP="00251BA7">
            <w:pPr>
              <w:jc w:val="center"/>
              <w:outlineLvl w:val="0"/>
              <w:rPr>
                <w:rFonts w:ascii="黑体" w:eastAsia="黑体" w:hAnsi="黑体" w:cs="黑体"/>
                <w:b/>
                <w:sz w:val="24"/>
              </w:rPr>
            </w:pPr>
            <w:r>
              <w:t xml:space="preserve">29.5</w:t>
            </w:r>
          </w:p>
        </w:tc>
        <w:tc>
          <w:tcPr>
            <w:tcW w:w="850" w:type="dxa"/>
            <w:vAlign w:val="center"/>
          </w:tcPr>
          <w:p w:rsidR="007B087C" w:rsidRDefault="007B087C" w:rsidP="00251BA7">
            <w:pPr>
              <w:jc w:val="center"/>
              <w:outlineLvl w:val="0"/>
              <w:rPr>
                <w:rFonts w:ascii="黑体" w:eastAsia="黑体" w:hAnsi="黑体" w:cs="黑体"/>
                <w:b/>
                <w:sz w:val="24"/>
              </w:rPr>
            </w:pPr>
            <w:r>
              <w:t xml:space="preserve">16.67</w:t>
            </w:r>
          </w:p>
        </w:tc>
        <w:tc>
          <w:tcPr>
            <w:tcW w:w="709" w:type="dxa"/>
            <w:vAlign w:val="center"/>
          </w:tcPr>
          <w:p w:rsidR="007B087C" w:rsidRDefault="007B087C" w:rsidP="00251BA7">
            <w:pPr>
              <w:jc w:val="center"/>
              <w:outlineLvl w:val="0"/>
              <w:rPr>
                <w:rFonts w:ascii="黑体" w:eastAsia="黑体" w:hAnsi="黑体" w:cs="黑体"/>
                <w:b/>
                <w:sz w:val="24"/>
              </w:rPr>
            </w:pPr>
            <w:r>
              <w:t xml:space="preserve">3</w:t>
            </w:r>
          </w:p>
        </w:tc>
        <w:tc>
          <w:tcPr>
            <w:tcW w:w="738" w:type="dxa"/>
            <w:vAlign w:val="center"/>
          </w:tcPr>
          <w:p w:rsidR="007B087C" w:rsidRDefault="007B087C" w:rsidP="00251BA7">
            <w:pPr>
              <w:jc w:val="center"/>
              <w:outlineLvl w:val="0"/>
              <w:rPr>
                <w:rFonts w:ascii="黑体" w:eastAsia="黑体" w:hAnsi="黑体" w:cs="黑体"/>
                <w:b/>
                <w:sz w:val="24"/>
              </w:rPr>
            </w:pPr>
            <w:r>
              <w:t xml:space="preserve">4</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8.5</w:t>
            </w:r>
          </w:p>
        </w:tc>
        <w:tc>
          <w:tcPr>
            <w:tcW w:w="754" w:type="dxa"/>
            <w:vAlign w:val="center"/>
          </w:tcPr>
          <w:p w:rsidR="007B087C" w:rsidRDefault="007B087C" w:rsidP="00251BA7">
            <w:pPr>
              <w:jc w:val="center"/>
              <w:outlineLvl w:val="0"/>
              <w:rPr>
                <w:rFonts w:ascii="黑体" w:eastAsia="黑体" w:hAnsi="黑体" w:cs="黑体"/>
                <w:b/>
                <w:sz w:val="24"/>
              </w:rPr>
            </w:pPr>
            <w:r>
              <w:t xml:space="preserve">7</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5.5</w:t>
            </w:r>
          </w:p>
        </w:tc>
        <w:tc>
          <w:tcPr>
            <w:tcW w:w="754"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专业核心课</w:t>
            </w:r>
          </w:p>
        </w:tc>
        <w:tc>
          <w:tcPr>
            <w:tcW w:w="708" w:type="dxa"/>
            <w:vAlign w:val="center"/>
          </w:tcPr>
          <w:p w:rsidR="007B087C" w:rsidRDefault="007B087C" w:rsidP="00251BA7">
            <w:pPr>
              <w:jc w:val="center"/>
              <w:outlineLvl w:val="0"/>
              <w:rPr>
                <w:rFonts w:ascii="黑体" w:eastAsia="黑体" w:hAnsi="黑体" w:cs="黑体"/>
                <w:b/>
                <w:sz w:val="24"/>
              </w:rPr>
            </w:pPr>
            <w:r>
              <w:t xml:space="preserve">248</w:t>
            </w:r>
          </w:p>
        </w:tc>
        <w:tc>
          <w:tcPr>
            <w:tcW w:w="709" w:type="dxa"/>
            <w:vAlign w:val="center"/>
          </w:tcPr>
          <w:p w:rsidR="007B087C" w:rsidRDefault="007B087C" w:rsidP="00251BA7">
            <w:pPr>
              <w:jc w:val="center"/>
              <w:outlineLvl w:val="0"/>
              <w:rPr>
                <w:rFonts w:ascii="黑体" w:eastAsia="黑体" w:hAnsi="黑体" w:cs="黑体"/>
                <w:b/>
                <w:sz w:val="24"/>
              </w:rPr>
            </w:pPr>
            <w:r>
              <w:t xml:space="preserve">248</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15.5</w:t>
            </w:r>
          </w:p>
        </w:tc>
        <w:tc>
          <w:tcPr>
            <w:tcW w:w="850" w:type="dxa"/>
            <w:vAlign w:val="center"/>
          </w:tcPr>
          <w:p w:rsidR="007B087C" w:rsidRDefault="007B087C" w:rsidP="00251BA7">
            <w:pPr>
              <w:jc w:val="center"/>
              <w:outlineLvl w:val="0"/>
              <w:rPr>
                <w:rFonts w:ascii="黑体" w:eastAsia="黑体" w:hAnsi="黑体" w:cs="黑体"/>
                <w:b/>
                <w:sz w:val="24"/>
              </w:rPr>
            </w:pPr>
            <w:r>
              <w:t xml:space="preserve">8.76</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38" w:type="dxa"/>
            <w:vAlign w:val="center"/>
          </w:tcPr>
          <w:p w:rsidR="007B087C" w:rsidRDefault="007B087C" w:rsidP="00251BA7">
            <w:pPr>
              <w:jc w:val="center"/>
              <w:outlineLvl w:val="0"/>
              <w:rPr>
                <w:rFonts w:ascii="黑体" w:eastAsia="黑体" w:hAnsi="黑体" w:cs="黑体"/>
                <w:b/>
                <w:sz w:val="24"/>
              </w:rPr>
            </w:pPr>
            <w:r>
              <w:t xml:space="preserve">0</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3.5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9.5</w:t>
            </w:r>
          </w:p>
        </w:tc>
        <w:tc>
          <w:tcPr>
            <w:tcW w:w="754" w:type="dxa"/>
            <w:vAlign w:val="center"/>
          </w:tcPr>
          <w:p w:rsidR="007B087C" w:rsidRDefault="007B087C" w:rsidP="00251BA7">
            <w:pPr>
              <w:jc w:val="center"/>
              <w:outlineLvl w:val="0"/>
              <w:rPr>
                <w:rFonts w:ascii="黑体" w:eastAsia="黑体" w:hAnsi="黑体" w:cs="黑体"/>
                <w:b/>
                <w:sz w:val="24"/>
              </w:rPr>
            </w:pPr>
            <w:r>
              <w:t xml:space="preserve">2.5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val="restart"/>
            <w:vAlign w:val="center"/>
          </w:tcPr>
          <w:p w:rsidR="007B087C" w:rsidRDefault="007B087C" w:rsidP="00251BA7">
            <w:pPr>
              <w:jc w:val="center"/>
              <w:outlineLvl w:val="0"/>
              <w:rPr>
                <w:rFonts w:ascii="黑体" w:eastAsia="黑体" w:hAnsi="黑体" w:cs="黑体"/>
                <w:b/>
                <w:sz w:val="24"/>
              </w:rPr>
            </w:pPr>
            <w:r>
              <w:t xml:space="preserve">开放选修课程模块</w:t>
            </w:r>
          </w:p>
        </w:tc>
        <w:tc>
          <w:tcPr>
            <w:tcW w:w="1500" w:type="dxa"/>
            <w:vAlign w:val="center"/>
          </w:tcPr>
          <w:p w:rsidR="007B087C" w:rsidRDefault="007B087C" w:rsidP="00251BA7">
            <w:pPr>
              <w:jc w:val="center"/>
              <w:outlineLvl w:val="0"/>
              <w:rPr>
                <w:rFonts w:ascii="黑体" w:eastAsia="黑体" w:hAnsi="黑体" w:cs="黑体"/>
                <w:b/>
                <w:sz w:val="24"/>
              </w:rPr>
            </w:pPr>
            <w:r>
              <w:t xml:space="preserve">专业选修课</w:t>
            </w:r>
          </w:p>
        </w:tc>
        <w:tc>
          <w:tcPr>
            <w:tcW w:w="708" w:type="dxa"/>
            <w:vAlign w:val="center"/>
          </w:tcPr>
          <w:p w:rsidR="007B087C" w:rsidRDefault="007B087C" w:rsidP="00251BA7">
            <w:pPr>
              <w:jc w:val="center"/>
              <w:outlineLvl w:val="0"/>
              <w:rPr>
                <w:rFonts w:ascii="黑体" w:eastAsia="黑体" w:hAnsi="黑体" w:cs="黑体"/>
                <w:b/>
                <w:sz w:val="24"/>
              </w:rPr>
            </w:pPr>
            <w:r>
              <w:t xml:space="preserve">352</w:t>
            </w:r>
          </w:p>
        </w:tc>
        <w:tc>
          <w:tcPr>
            <w:tcW w:w="709" w:type="dxa"/>
            <w:vAlign w:val="center"/>
          </w:tcPr>
          <w:p w:rsidR="007B087C" w:rsidRDefault="007B087C" w:rsidP="00251BA7">
            <w:pPr>
              <w:jc w:val="center"/>
              <w:outlineLvl w:val="0"/>
              <w:rPr>
                <w:rFonts w:ascii="黑体" w:eastAsia="黑体" w:hAnsi="黑体" w:cs="黑体"/>
                <w:b/>
                <w:sz w:val="24"/>
              </w:rPr>
            </w:pPr>
            <w:r>
              <w:t xml:space="preserve">322</w:t>
            </w:r>
          </w:p>
        </w:tc>
        <w:tc>
          <w:tcPr>
            <w:tcW w:w="709" w:type="dxa"/>
            <w:vAlign w:val="center"/>
          </w:tcPr>
          <w:p w:rsidR="007B087C" w:rsidRDefault="007B087C" w:rsidP="00251BA7">
            <w:pPr>
              <w:jc w:val="center"/>
              <w:outlineLvl w:val="0"/>
              <w:rPr>
                <w:rFonts w:ascii="黑体" w:eastAsia="黑体" w:hAnsi="黑体" w:cs="黑体"/>
                <w:b/>
                <w:sz w:val="24"/>
              </w:rPr>
            </w:pPr>
            <w:r>
              <w:t xml:space="preserve">30</w:t>
            </w:r>
          </w:p>
        </w:tc>
        <w:tc>
          <w:tcPr>
            <w:tcW w:w="709" w:type="dxa"/>
            <w:vAlign w:val="center"/>
          </w:tcPr>
          <w:p w:rsidR="007B087C" w:rsidRDefault="007B087C" w:rsidP="00251BA7">
            <w:pPr>
              <w:jc w:val="center"/>
              <w:outlineLvl w:val="0"/>
              <w:rPr>
                <w:rFonts w:ascii="黑体" w:eastAsia="黑体" w:hAnsi="黑体" w:cs="黑体"/>
                <w:b/>
                <w:sz w:val="24"/>
              </w:rPr>
            </w:pPr>
            <w:r>
              <w:t xml:space="preserve">22</w:t>
            </w:r>
          </w:p>
        </w:tc>
        <w:tc>
          <w:tcPr>
            <w:tcW w:w="850" w:type="dxa"/>
            <w:vAlign w:val="center"/>
          </w:tcPr>
          <w:p w:rsidR="007B087C" w:rsidRDefault="007B087C" w:rsidP="00251BA7">
            <w:pPr>
              <w:jc w:val="center"/>
              <w:outlineLvl w:val="0"/>
              <w:rPr>
                <w:rFonts w:ascii="黑体" w:eastAsia="黑体" w:hAnsi="黑体" w:cs="黑体"/>
                <w:b/>
                <w:sz w:val="24"/>
              </w:rPr>
            </w:pPr>
            <w:r>
              <w:t xml:space="preserve">12.43</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38" w:type="dxa"/>
            <w:vAlign w:val="center"/>
          </w:tcPr>
          <w:p w:rsidR="007B087C" w:rsidRDefault="007B087C" w:rsidP="00251BA7">
            <w:pPr>
              <w:jc w:val="center"/>
              <w:outlineLvl w:val="0"/>
              <w:rPr>
                <w:rFonts w:ascii="黑体" w:eastAsia="黑体" w:hAnsi="黑体" w:cs="黑体"/>
                <w:b/>
                <w:sz w:val="24"/>
              </w:rPr>
            </w:pPr>
            <w:r>
              <w:t xml:space="preserve">0</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跨专业选修课/公共选修课</w:t>
            </w:r>
          </w:p>
        </w:tc>
        <w:tc>
          <w:tcPr>
            <w:tcW w:w="708" w:type="dxa"/>
            <w:vAlign w:val="center"/>
          </w:tcPr>
          <w:p w:rsidR="007B087C" w:rsidRDefault="007B087C" w:rsidP="00251BA7">
            <w:pPr>
              <w:jc w:val="center"/>
              <w:outlineLvl w:val="0"/>
              <w:rPr>
                <w:rFonts w:ascii="黑体" w:eastAsia="黑体" w:hAnsi="黑体" w:cs="黑体"/>
                <w:b/>
                <w:sz w:val="24"/>
              </w:rPr>
            </w:pPr>
            <w:r>
              <w:t xml:space="preserve">128</w:t>
            </w:r>
          </w:p>
        </w:tc>
        <w:tc>
          <w:tcPr>
            <w:tcW w:w="709" w:type="dxa"/>
            <w:vAlign w:val="center"/>
          </w:tcPr>
          <w:p w:rsidR="007B087C" w:rsidRDefault="007B087C" w:rsidP="00251BA7">
            <w:pPr>
              <w:jc w:val="center"/>
              <w:outlineLvl w:val="0"/>
              <w:rPr>
                <w:rFonts w:ascii="黑体" w:eastAsia="黑体" w:hAnsi="黑体" w:cs="黑体"/>
                <w:b/>
                <w:sz w:val="24"/>
              </w:rPr>
            </w:pPr>
            <w:r>
              <w:t xml:space="preserve">64</w:t>
            </w:r>
          </w:p>
        </w:tc>
        <w:tc>
          <w:tcPr>
            <w:tcW w:w="709" w:type="dxa"/>
            <w:vAlign w:val="center"/>
          </w:tcPr>
          <w:p w:rsidR="007B087C" w:rsidRDefault="007B087C" w:rsidP="00251BA7">
            <w:pPr>
              <w:jc w:val="center"/>
              <w:outlineLvl w:val="0"/>
              <w:rPr>
                <w:rFonts w:ascii="黑体" w:eastAsia="黑体" w:hAnsi="黑体" w:cs="黑体"/>
                <w:b/>
                <w:sz w:val="24"/>
              </w:rPr>
            </w:pPr>
            <w:r>
              <w:t xml:space="preserve">64</w:t>
            </w:r>
          </w:p>
        </w:tc>
        <w:tc>
          <w:tcPr>
            <w:tcW w:w="709" w:type="dxa"/>
            <w:vAlign w:val="center"/>
          </w:tcPr>
          <w:p w:rsidR="007B087C" w:rsidRDefault="007B087C" w:rsidP="00251BA7">
            <w:pPr>
              <w:jc w:val="center"/>
              <w:outlineLvl w:val="0"/>
              <w:rPr>
                <w:rFonts w:ascii="黑体" w:eastAsia="黑体" w:hAnsi="黑体" w:cs="黑体"/>
                <w:b/>
                <w:sz w:val="24"/>
              </w:rPr>
            </w:pPr>
            <w:r>
              <w:t xml:space="preserve">8</w:t>
            </w:r>
          </w:p>
        </w:tc>
        <w:tc>
          <w:tcPr>
            <w:tcW w:w="850" w:type="dxa"/>
            <w:vAlign w:val="center"/>
          </w:tcPr>
          <w:p w:rsidR="007B087C" w:rsidRDefault="007B087C" w:rsidP="00251BA7">
            <w:pPr>
              <w:jc w:val="center"/>
              <w:outlineLvl w:val="0"/>
              <w:rPr>
                <w:rFonts w:ascii="黑体" w:eastAsia="黑体" w:hAnsi="黑体" w:cs="黑体"/>
                <w:b/>
                <w:sz w:val="24"/>
              </w:rPr>
            </w:pPr>
            <w:r>
              <w:t xml:space="preserve">4.52</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38" w:type="dxa"/>
            <w:vAlign w:val="center"/>
          </w:tcPr>
          <w:p w:rsidR="007B087C" w:rsidRDefault="007B087C" w:rsidP="00251BA7">
            <w:pPr>
              <w:jc w:val="center"/>
              <w:outlineLvl w:val="0"/>
              <w:rPr>
                <w:rFonts w:ascii="黑体" w:eastAsia="黑体" w:hAnsi="黑体" w:cs="黑体"/>
                <w:b/>
                <w:sz w:val="24"/>
              </w:rPr>
            </w:pPr>
            <w:r>
              <w:t xml:space="preserve">0</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gridSpan w:val="8"/>
            <w:vAlign w:val="center"/>
          </w:tcPr>
          <w:p w:rsidR="007B087C" w:rsidRDefault="007B087C" w:rsidP="00251BA7">
            <w:pPr>
              <w:jc w:val="center"/>
              <w:outlineLvl w:val="0"/>
              <w:rPr>
                <w:rFonts w:ascii="黑体" w:eastAsia="黑体" w:hAnsi="黑体" w:cs="黑体"/>
                <w:b/>
                <w:sz w:val="24"/>
              </w:rPr>
            </w:pPr>
            <w:r>
              <w:t xml:space="preserve">8</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第二课堂</w:t>
            </w:r>
          </w:p>
        </w:tc>
        <w:tc>
          <w:tcPr>
            <w:tcW w:w="708" w:type="dxa"/>
            <w:vAlign w:val="center"/>
          </w:tcPr>
          <w:p w:rsidR="007B087C" w:rsidRDefault="007B087C" w:rsidP="00251BA7">
            <w:pPr>
              <w:jc w:val="center"/>
              <w:outlineLvl w:val="0"/>
              <w:rPr>
                <w:rFonts w:ascii="黑体" w:eastAsia="黑体" w:hAnsi="黑体" w:cs="黑体"/>
                <w:b/>
                <w:sz w:val="24"/>
              </w:rPr>
            </w:pPr>
            <w:r>
              <w:t xml:space="preserve">96</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96</w:t>
            </w:r>
          </w:p>
        </w:tc>
        <w:tc>
          <w:tcPr>
            <w:tcW w:w="709" w:type="dxa"/>
            <w:vAlign w:val="center"/>
          </w:tcPr>
          <w:p w:rsidR="007B087C" w:rsidRDefault="007B087C" w:rsidP="00251BA7">
            <w:pPr>
              <w:jc w:val="center"/>
              <w:outlineLvl w:val="0"/>
              <w:rPr>
                <w:rFonts w:ascii="黑体" w:eastAsia="黑体" w:hAnsi="黑体" w:cs="黑体"/>
                <w:b/>
                <w:sz w:val="24"/>
              </w:rPr>
            </w:pPr>
            <w:r>
              <w:t xml:space="preserve">6</w:t>
            </w:r>
          </w:p>
        </w:tc>
        <w:tc>
          <w:tcPr>
            <w:tcW w:w="850" w:type="dxa"/>
            <w:vAlign w:val="center"/>
          </w:tcPr>
          <w:p w:rsidR="007B087C" w:rsidRDefault="007B087C" w:rsidP="00251BA7">
            <w:pPr>
              <w:jc w:val="center"/>
              <w:outlineLvl w:val="0"/>
              <w:rPr>
                <w:rFonts w:ascii="黑体" w:eastAsia="黑体" w:hAnsi="黑体" w:cs="黑体"/>
                <w:b/>
                <w:sz w:val="24"/>
              </w:rPr>
            </w:pPr>
            <w:r>
              <w:t xml:space="preserve">3.39</w:t>
            </w:r>
          </w:p>
        </w:tc>
        <w:tc>
          <w:tcPr>
            <w:tcW w:w="709" w:type="dxa"/>
            <w:gridSpan w:val="11"/>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创新创业课</w:t>
            </w:r>
          </w:p>
        </w:tc>
        <w:tc>
          <w:tcPr>
            <w:tcW w:w="708" w:type="dxa"/>
            <w:vAlign w:val="center"/>
          </w:tcPr>
          <w:p w:rsidR="007B087C" w:rsidRDefault="007B087C" w:rsidP="00251BA7">
            <w:pPr>
              <w:jc w:val="center"/>
              <w:outlineLvl w:val="0"/>
              <w:rPr>
                <w:rFonts w:ascii="黑体" w:eastAsia="黑体" w:hAnsi="黑体" w:cs="黑体"/>
                <w:b/>
                <w:sz w:val="24"/>
              </w:rPr>
            </w:pPr>
            <w:r>
              <w:t xml:space="preserve">32</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32</w:t>
            </w:r>
          </w:p>
        </w:tc>
        <w:tc>
          <w:tcPr>
            <w:tcW w:w="709" w:type="dxa"/>
            <w:vAlign w:val="center"/>
          </w:tcPr>
          <w:p w:rsidR="007B087C" w:rsidRDefault="007B087C" w:rsidP="00251BA7">
            <w:pPr>
              <w:jc w:val="center"/>
              <w:outlineLvl w:val="0"/>
              <w:rPr>
                <w:rFonts w:ascii="黑体" w:eastAsia="黑体" w:hAnsi="黑体" w:cs="黑体"/>
                <w:b/>
                <w:sz w:val="24"/>
              </w:rPr>
            </w:pPr>
            <w:r>
              <w:t xml:space="preserve">2</w:t>
            </w:r>
          </w:p>
        </w:tc>
        <w:tc>
          <w:tcPr>
            <w:tcW w:w="850" w:type="dxa"/>
            <w:vAlign w:val="center"/>
          </w:tcPr>
          <w:p w:rsidR="007B087C" w:rsidRDefault="007B087C" w:rsidP="00251BA7">
            <w:pPr>
              <w:jc w:val="center"/>
              <w:outlineLvl w:val="0"/>
              <w:rPr>
                <w:rFonts w:ascii="黑体" w:eastAsia="黑体" w:hAnsi="黑体" w:cs="黑体"/>
                <w:b/>
                <w:sz w:val="24"/>
              </w:rPr>
            </w:pPr>
            <w:r>
              <w:t xml:space="preserve">1.13</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38" w:type="dxa"/>
            <w:vAlign w:val="center"/>
          </w:tcPr>
          <w:p w:rsidR="007B087C" w:rsidRDefault="007B087C" w:rsidP="00251BA7">
            <w:pPr>
              <w:jc w:val="center"/>
              <w:outlineLvl w:val="0"/>
              <w:rPr>
                <w:rFonts w:ascii="黑体" w:eastAsia="黑体" w:hAnsi="黑体" w:cs="黑体"/>
                <w:b/>
                <w:sz w:val="24"/>
              </w:rPr>
            </w:pPr>
            <w:r>
              <w:t xml:space="preserve">0</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gridSpan w:val="8"/>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美学教育</w:t>
            </w:r>
          </w:p>
        </w:tc>
        <w:tc>
          <w:tcPr>
            <w:tcW w:w="708"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0.5</w:t>
            </w:r>
          </w:p>
        </w:tc>
        <w:tc>
          <w:tcPr>
            <w:tcW w:w="850" w:type="dxa"/>
            <w:vAlign w:val="center"/>
          </w:tcPr>
          <w:p w:rsidR="007B087C" w:rsidRDefault="007B087C" w:rsidP="00251BA7">
            <w:pPr>
              <w:jc w:val="center"/>
              <w:outlineLvl w:val="0"/>
              <w:rPr>
                <w:rFonts w:ascii="黑体" w:eastAsia="黑体" w:hAnsi="黑体" w:cs="黑体"/>
                <w:b/>
                <w:sz w:val="24"/>
              </w:rPr>
            </w:pPr>
            <w:r>
              <w:t xml:space="preserve">0.28</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38" w:type="dxa"/>
            <w:vAlign w:val="center"/>
          </w:tcPr>
          <w:p w:rsidR="007B087C" w:rsidRDefault="007B087C" w:rsidP="00251BA7">
            <w:pPr>
              <w:jc w:val="center"/>
              <w:outlineLvl w:val="0"/>
              <w:rPr>
                <w:rFonts w:ascii="黑体" w:eastAsia="黑体" w:hAnsi="黑体" w:cs="黑体"/>
                <w:b/>
                <w:sz w:val="24"/>
              </w:rPr>
            </w:pPr>
            <w:r>
              <w:t xml:space="preserve">0</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gridSpan w:val="8"/>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劳动教育</w:t>
            </w:r>
          </w:p>
        </w:tc>
        <w:tc>
          <w:tcPr>
            <w:tcW w:w="708"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0.5</w:t>
            </w:r>
          </w:p>
        </w:tc>
        <w:tc>
          <w:tcPr>
            <w:tcW w:w="850" w:type="dxa"/>
            <w:vAlign w:val="center"/>
          </w:tcPr>
          <w:p w:rsidR="007B087C" w:rsidRDefault="007B087C" w:rsidP="00251BA7">
            <w:pPr>
              <w:jc w:val="center"/>
              <w:outlineLvl w:val="0"/>
              <w:rPr>
                <w:rFonts w:ascii="黑体" w:eastAsia="黑体" w:hAnsi="黑体" w:cs="黑体"/>
                <w:b/>
                <w:sz w:val="24"/>
              </w:rPr>
            </w:pPr>
            <w:r>
              <w:t xml:space="preserve">0.28</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38" w:type="dxa"/>
            <w:vAlign w:val="center"/>
          </w:tcPr>
          <w:p w:rsidR="007B087C" w:rsidRDefault="007B087C" w:rsidP="00251BA7">
            <w:pPr>
              <w:jc w:val="center"/>
              <w:outlineLvl w:val="0"/>
              <w:rPr>
                <w:rFonts w:ascii="黑体" w:eastAsia="黑体" w:hAnsi="黑体" w:cs="黑体"/>
                <w:b/>
                <w:sz w:val="24"/>
              </w:rPr>
            </w:pPr>
            <w:r>
              <w:t xml:space="preserve">0</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gridSpan w:val="8"/>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合  计</w:t>
            </w:r>
          </w:p>
        </w:tc>
        <w:tc>
          <w:tcPr>
            <w:tcW w:w="708" w:type="dxa"/>
            <w:vAlign w:val="center"/>
          </w:tcPr>
          <w:p w:rsidR="007B087C" w:rsidRDefault="007B087C" w:rsidP="00251BA7">
            <w:pPr>
              <w:jc w:val="center"/>
              <w:outlineLvl w:val="0"/>
              <w:rPr>
                <w:rFonts w:ascii="黑体" w:eastAsia="黑体" w:hAnsi="黑体" w:cs="黑体"/>
                <w:b/>
                <w:sz w:val="24"/>
              </w:rPr>
            </w:pPr>
            <w:r>
              <w:t xml:space="preserve">2500</w:t>
            </w:r>
          </w:p>
        </w:tc>
        <w:tc>
          <w:tcPr>
            <w:tcW w:w="709" w:type="dxa"/>
            <w:vAlign w:val="center"/>
          </w:tcPr>
          <w:p w:rsidR="007B087C" w:rsidRDefault="007B087C" w:rsidP="00251BA7">
            <w:pPr>
              <w:jc w:val="center"/>
              <w:outlineLvl w:val="0"/>
              <w:rPr>
                <w:rFonts w:ascii="黑体" w:eastAsia="黑体" w:hAnsi="黑体" w:cs="黑体"/>
                <w:b/>
                <w:sz w:val="24"/>
              </w:rPr>
            </w:pPr>
            <w:r>
              <w:t xml:space="preserve">2028</w:t>
            </w:r>
          </w:p>
        </w:tc>
        <w:tc>
          <w:tcPr>
            <w:tcW w:w="709" w:type="dxa"/>
            <w:vAlign w:val="center"/>
          </w:tcPr>
          <w:p w:rsidR="007B087C" w:rsidRDefault="007B087C" w:rsidP="00251BA7">
            <w:pPr>
              <w:jc w:val="center"/>
              <w:outlineLvl w:val="0"/>
              <w:rPr>
                <w:rFonts w:ascii="黑体" w:eastAsia="黑体" w:hAnsi="黑体" w:cs="黑体"/>
                <w:b/>
                <w:sz w:val="24"/>
              </w:rPr>
            </w:pPr>
            <w:r>
              <w:t xml:space="preserve">472</w:t>
            </w:r>
          </w:p>
        </w:tc>
        <w:tc>
          <w:tcPr>
            <w:tcW w:w="709" w:type="dxa"/>
            <w:vAlign w:val="center"/>
          </w:tcPr>
          <w:p w:rsidR="007B087C" w:rsidRDefault="007B087C" w:rsidP="00251BA7">
            <w:pPr>
              <w:jc w:val="center"/>
              <w:outlineLvl w:val="0"/>
              <w:rPr>
                <w:rFonts w:ascii="黑体" w:eastAsia="黑体" w:hAnsi="黑体" w:cs="黑体"/>
                <w:b/>
                <w:sz w:val="24"/>
              </w:rPr>
            </w:pPr>
            <w:r>
              <w:t xml:space="preserve">149</w:t>
            </w:r>
          </w:p>
        </w:tc>
        <w:tc>
          <w:tcPr>
            <w:tcW w:w="850" w:type="dxa"/>
            <w:vAlign w:val="center"/>
          </w:tcPr>
          <w:p w:rsidR="007B087C" w:rsidRDefault="007B087C" w:rsidP="00251BA7">
            <w:pPr>
              <w:jc w:val="center"/>
              <w:outlineLvl w:val="0"/>
              <w:rPr>
                <w:rFonts w:ascii="黑体" w:eastAsia="黑体" w:hAnsi="黑体" w:cs="黑体"/>
                <w:b/>
                <w:sz w:val="24"/>
              </w:rPr>
            </w:pPr>
            <w:r>
              <w:t xml:space="preserve">84.18</w:t>
            </w:r>
          </w:p>
        </w:tc>
        <w:tc>
          <w:tcPr>
            <w:tcW w:w="709" w:type="dxa"/>
            <w:vAlign w:val="center"/>
          </w:tcPr>
          <w:p w:rsidR="007B087C" w:rsidRDefault="007B087C" w:rsidP="00251BA7">
            <w:pPr>
              <w:jc w:val="center"/>
              <w:outlineLvl w:val="0"/>
              <w:rPr>
                <w:rFonts w:ascii="黑体" w:eastAsia="黑体" w:hAnsi="黑体" w:cs="黑体"/>
                <w:b/>
                <w:sz w:val="24"/>
              </w:rPr>
            </w:pPr>
            <w:r>
              <w:t xml:space="preserve">23.5</w:t>
            </w:r>
          </w:p>
        </w:tc>
        <w:tc>
          <w:tcPr>
            <w:tcW w:w="738" w:type="dxa"/>
            <w:vAlign w:val="center"/>
          </w:tcPr>
          <w:p w:rsidR="007B087C" w:rsidRDefault="007B087C" w:rsidP="00251BA7">
            <w:pPr>
              <w:jc w:val="center"/>
              <w:outlineLvl w:val="0"/>
              <w:rPr>
                <w:rFonts w:ascii="黑体" w:eastAsia="黑体" w:hAnsi="黑体" w:cs="黑体"/>
                <w:b/>
                <w:sz w:val="24"/>
              </w:rPr>
            </w:pPr>
            <w:r>
              <w:t xml:space="preserve">20.5</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30</w:t>
            </w:r>
          </w:p>
        </w:tc>
        <w:tc>
          <w:tcPr>
            <w:tcW w:w="754" w:type="dxa"/>
            <w:vAlign w:val="center"/>
          </w:tcPr>
          <w:p w:rsidR="007B087C" w:rsidRDefault="007B087C" w:rsidP="00251BA7">
            <w:pPr>
              <w:jc w:val="center"/>
              <w:outlineLvl w:val="0"/>
              <w:rPr>
                <w:rFonts w:ascii="黑体" w:eastAsia="黑体" w:hAnsi="黑体" w:cs="黑体"/>
                <w:b/>
                <w:sz w:val="24"/>
              </w:rPr>
            </w:pPr>
            <w:r>
              <w:t xml:space="preserve">32</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23</w:t>
            </w:r>
          </w:p>
        </w:tc>
        <w:tc>
          <w:tcPr>
            <w:tcW w:w="754" w:type="dxa"/>
            <w:vAlign w:val="center"/>
          </w:tcPr>
          <w:p w:rsidR="007B087C" w:rsidRDefault="007B087C" w:rsidP="00251BA7">
            <w:pPr>
              <w:jc w:val="center"/>
              <w:outlineLvl w:val="0"/>
              <w:rPr>
                <w:rFonts w:ascii="黑体" w:eastAsia="黑体" w:hAnsi="黑体" w:cs="黑体"/>
                <w:b/>
                <w:sz w:val="24"/>
              </w:rPr>
            </w:pPr>
            <w:r>
              <w:t xml:space="preserve">13</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8</w:t>
            </w:r>
          </w:p>
        </w:tc>
        <w:tc>
          <w:tcPr>
            <w:tcW w:w="733" w:type="dxa"/>
            <w:vAlign w:val="center"/>
          </w:tcPr>
          <w:p w:rsidR="007B087C" w:rsidRDefault="007B087C" w:rsidP="00251BA7">
            <w:pPr>
              <w:jc w:val="center"/>
              <w:outlineLvl w:val="0"/>
              <w:rPr>
                <w:rFonts w:ascii="黑体" w:eastAsia="黑体" w:hAnsi="黑体" w:cs="黑体"/>
                <w:b/>
                <w:sz w:val="24"/>
              </w:rPr>
            </w:pPr>
            <w:r>
              <w:t xml:space="preserve">8</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集中实践模块</w:t>
            </w:r>
          </w:p>
        </w:tc>
        <w:tc>
          <w:tcPr>
            <w:tcW w:w="708" w:type="dxa"/>
            <w:vAlign w:val="center"/>
          </w:tcPr>
          <w:p w:rsidR="007B087C" w:rsidRDefault="007B087C" w:rsidP="00251BA7">
            <w:pPr>
              <w:jc w:val="center"/>
              <w:outlineLvl w:val="0"/>
              <w:rPr>
                <w:rFonts w:ascii="黑体" w:eastAsia="黑体" w:hAnsi="黑体" w:cs="黑体"/>
                <w:b/>
                <w:sz w:val="24"/>
              </w:rPr>
            </w:pPr>
            <w:r>
              <w:t xml:space="preserve">824</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824</w:t>
            </w:r>
          </w:p>
        </w:tc>
        <w:tc>
          <w:tcPr>
            <w:tcW w:w="709" w:type="dxa"/>
            <w:vAlign w:val="center"/>
          </w:tcPr>
          <w:p w:rsidR="007B087C" w:rsidRDefault="007B087C" w:rsidP="00251BA7">
            <w:pPr>
              <w:jc w:val="center"/>
              <w:outlineLvl w:val="0"/>
              <w:rPr>
                <w:rFonts w:ascii="黑体" w:eastAsia="黑体" w:hAnsi="黑体" w:cs="黑体"/>
                <w:b/>
                <w:sz w:val="24"/>
              </w:rPr>
            </w:pPr>
            <w:r>
              <w:t xml:space="preserve">28</w:t>
            </w:r>
          </w:p>
        </w:tc>
        <w:tc>
          <w:tcPr>
            <w:tcW w:w="850" w:type="dxa"/>
            <w:vAlign w:val="center"/>
          </w:tcPr>
          <w:p w:rsidR="007B087C" w:rsidRDefault="007B087C" w:rsidP="00251BA7">
            <w:pPr>
              <w:jc w:val="center"/>
              <w:outlineLvl w:val="0"/>
              <w:rPr>
                <w:rFonts w:ascii="黑体" w:eastAsia="黑体" w:hAnsi="黑体" w:cs="黑体"/>
                <w:b/>
                <w:sz w:val="24"/>
              </w:rPr>
            </w:pPr>
            <w:r>
              <w:t xml:space="preserve">15.82</w:t>
            </w:r>
          </w:p>
        </w:tc>
        <w:tc>
          <w:tcPr>
            <w:tcW w:w="709" w:type="dxa"/>
            <w:vAlign w:val="center"/>
          </w:tcPr>
          <w:p w:rsidR="007B087C" w:rsidRDefault="007B087C" w:rsidP="00251BA7">
            <w:pPr>
              <w:jc w:val="center"/>
              <w:outlineLvl w:val="0"/>
              <w:rPr>
                <w:rFonts w:ascii="黑体" w:eastAsia="黑体" w:hAnsi="黑体" w:cs="黑体"/>
                <w:b/>
                <w:sz w:val="24"/>
              </w:rPr>
            </w:pPr>
            <w:r>
              <w:t xml:space="preserve">1</w:t>
            </w:r>
          </w:p>
        </w:tc>
        <w:tc>
          <w:tcPr>
            <w:tcW w:w="738" w:type="dxa"/>
            <w:vAlign w:val="center"/>
          </w:tcPr>
          <w:p w:rsidR="007B087C" w:rsidRDefault="007B087C" w:rsidP="00251BA7">
            <w:pPr>
              <w:jc w:val="center"/>
              <w:outlineLvl w:val="0"/>
              <w:rPr>
                <w:rFonts w:ascii="黑体" w:eastAsia="黑体" w:hAnsi="黑体" w:cs="黑体"/>
                <w:b/>
                <w:sz w:val="24"/>
              </w:rPr>
            </w:pPr>
            <w:r>
              <w:t xml:space="preserve">0</w:t>
            </w:r>
          </w:p>
        </w:tc>
        <w:tc>
          <w:tcPr>
            <w:tcW w:w="799" w:type="dxa"/>
            <w:vAlign w:val="center"/>
          </w:tcPr>
          <w:p w:rsidR="007B087C" w:rsidRDefault="007B087C" w:rsidP="00251BA7">
            <w:pPr>
              <w:jc w:val="center"/>
              <w:outlineLvl w:val="0"/>
              <w:rPr>
                <w:rFonts w:ascii="黑体" w:eastAsia="黑体" w:hAnsi="黑体" w:cs="黑体"/>
                <w:b/>
                <w:sz w:val="24"/>
              </w:rPr>
            </w:pPr>
            <w:r>
              <w:t xml:space="preserve">2</w:t>
            </w:r>
          </w:p>
        </w:tc>
        <w:tc>
          <w:tcPr>
            <w:tcW w:w="817"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4</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2</w:t>
            </w:r>
          </w:p>
        </w:tc>
        <w:tc>
          <w:tcPr>
            <w:tcW w:w="754" w:type="dxa"/>
            <w:vAlign w:val="center"/>
          </w:tcPr>
          <w:p w:rsidR="007B087C" w:rsidRDefault="007B087C" w:rsidP="00251BA7">
            <w:pPr>
              <w:jc w:val="center"/>
              <w:outlineLvl w:val="0"/>
              <w:rPr>
                <w:rFonts w:ascii="黑体" w:eastAsia="黑体" w:hAnsi="黑体" w:cs="黑体"/>
                <w:b/>
                <w:sz w:val="24"/>
              </w:rPr>
            </w:pPr>
            <w:r>
              <w:t xml:space="preserve">5</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14</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总  计</w:t>
            </w:r>
          </w:p>
        </w:tc>
        <w:tc>
          <w:tcPr>
            <w:tcW w:w="708" w:type="dxa"/>
            <w:vAlign w:val="center"/>
          </w:tcPr>
          <w:p w:rsidR="007B087C" w:rsidRDefault="007B087C" w:rsidP="00251BA7">
            <w:pPr>
              <w:jc w:val="center"/>
              <w:outlineLvl w:val="0"/>
              <w:rPr>
                <w:rFonts w:ascii="黑体" w:eastAsia="黑体" w:hAnsi="黑体" w:cs="黑体"/>
                <w:b/>
                <w:sz w:val="24"/>
              </w:rPr>
            </w:pPr>
            <w:r>
              <w:t xml:space="preserve">3324</w:t>
            </w:r>
          </w:p>
        </w:tc>
        <w:tc>
          <w:tcPr>
            <w:tcW w:w="709" w:type="dxa"/>
            <w:vAlign w:val="center"/>
          </w:tcPr>
          <w:p w:rsidR="007B087C" w:rsidRDefault="007B087C" w:rsidP="00251BA7">
            <w:pPr>
              <w:jc w:val="center"/>
              <w:outlineLvl w:val="0"/>
              <w:rPr>
                <w:rFonts w:ascii="黑体" w:eastAsia="黑体" w:hAnsi="黑体" w:cs="黑体"/>
                <w:b/>
                <w:sz w:val="24"/>
              </w:rPr>
            </w:pPr>
            <w:r>
              <w:t xml:space="preserve">2028</w:t>
            </w:r>
          </w:p>
        </w:tc>
        <w:tc>
          <w:tcPr>
            <w:tcW w:w="709" w:type="dxa"/>
            <w:vAlign w:val="center"/>
          </w:tcPr>
          <w:p w:rsidR="007B087C" w:rsidRDefault="007B087C" w:rsidP="00251BA7">
            <w:pPr>
              <w:jc w:val="center"/>
              <w:outlineLvl w:val="0"/>
              <w:rPr>
                <w:rFonts w:ascii="黑体" w:eastAsia="黑体" w:hAnsi="黑体" w:cs="黑体"/>
                <w:b/>
                <w:sz w:val="24"/>
              </w:rPr>
            </w:pPr>
            <w:r>
              <w:t xml:space="preserve">1296</w:t>
            </w:r>
          </w:p>
        </w:tc>
        <w:tc>
          <w:tcPr>
            <w:tcW w:w="709" w:type="dxa"/>
            <w:vAlign w:val="center"/>
          </w:tcPr>
          <w:p w:rsidR="007B087C" w:rsidRDefault="007B087C" w:rsidP="00251BA7">
            <w:pPr>
              <w:jc w:val="center"/>
              <w:outlineLvl w:val="0"/>
              <w:rPr>
                <w:rFonts w:ascii="黑体" w:eastAsia="黑体" w:hAnsi="黑体" w:cs="黑体"/>
                <w:b/>
                <w:sz w:val="24"/>
              </w:rPr>
            </w:pPr>
            <w:r>
              <w:t xml:space="preserve">177</w:t>
            </w:r>
          </w:p>
        </w:tc>
        <w:tc>
          <w:tcPr>
            <w:tcW w:w="850" w:type="dxa"/>
            <w:vAlign w:val="center"/>
          </w:tcPr>
          <w:p w:rsidR="007B087C" w:rsidRDefault="007B087C" w:rsidP="00251BA7">
            <w:pPr>
              <w:jc w:val="center"/>
              <w:outlineLvl w:val="0"/>
              <w:rPr>
                <w:rFonts w:ascii="黑体" w:eastAsia="黑体" w:hAnsi="黑体" w:cs="黑体"/>
                <w:b/>
                <w:sz w:val="24"/>
              </w:rPr>
            </w:pPr>
            <w:r>
              <w:t xml:space="preserve">100</w:t>
            </w:r>
          </w:p>
        </w:tc>
        <w:tc>
          <w:tcPr>
            <w:tcW w:w="709" w:type="dxa"/>
            <w:vAlign w:val="center"/>
          </w:tcPr>
          <w:p w:rsidR="007B087C" w:rsidRDefault="007B087C" w:rsidP="00251BA7">
            <w:pPr>
              <w:jc w:val="center"/>
              <w:outlineLvl w:val="0"/>
              <w:rPr>
                <w:rFonts w:ascii="黑体" w:eastAsia="黑体" w:hAnsi="黑体" w:cs="黑体"/>
                <w:b/>
                <w:sz w:val="24"/>
              </w:rPr>
            </w:pPr>
            <w:r>
              <w:t xml:space="preserve">24.5</w:t>
            </w:r>
          </w:p>
        </w:tc>
        <w:tc>
          <w:tcPr>
            <w:tcW w:w="738" w:type="dxa"/>
            <w:vAlign w:val="center"/>
          </w:tcPr>
          <w:p w:rsidR="007B087C" w:rsidRDefault="007B087C" w:rsidP="00251BA7">
            <w:pPr>
              <w:jc w:val="center"/>
              <w:outlineLvl w:val="0"/>
              <w:rPr>
                <w:rFonts w:ascii="黑体" w:eastAsia="黑体" w:hAnsi="黑体" w:cs="黑体"/>
                <w:b/>
                <w:sz w:val="24"/>
              </w:rPr>
            </w:pPr>
            <w:r>
              <w:t xml:space="preserve">20.5</w:t>
            </w:r>
          </w:p>
        </w:tc>
        <w:tc>
          <w:tcPr>
            <w:tcW w:w="799" w:type="dxa"/>
            <w:vAlign w:val="center"/>
          </w:tcPr>
          <w:p w:rsidR="007B087C" w:rsidRDefault="007B087C" w:rsidP="00251BA7">
            <w:pPr>
              <w:jc w:val="center"/>
              <w:outlineLvl w:val="0"/>
              <w:rPr>
                <w:rFonts w:ascii="黑体" w:eastAsia="黑体" w:hAnsi="黑体" w:cs="黑体"/>
                <w:b/>
                <w:sz w:val="24"/>
              </w:rPr>
            </w:pPr>
            <w:r>
              <w:t xml:space="preserve">2</w:t>
            </w:r>
          </w:p>
        </w:tc>
        <w:tc>
          <w:tcPr>
            <w:tcW w:w="817" w:type="dxa"/>
            <w:vAlign w:val="center"/>
          </w:tcPr>
          <w:p w:rsidR="007B087C" w:rsidRDefault="007B087C" w:rsidP="00251BA7">
            <w:pPr>
              <w:jc w:val="center"/>
              <w:outlineLvl w:val="0"/>
              <w:rPr>
                <w:rFonts w:ascii="黑体" w:eastAsia="黑体" w:hAnsi="黑体" w:cs="黑体"/>
                <w:b/>
                <w:sz w:val="24"/>
              </w:rPr>
            </w:pPr>
            <w:r>
              <w:t xml:space="preserve">30</w:t>
            </w:r>
          </w:p>
        </w:tc>
        <w:tc>
          <w:tcPr>
            <w:tcW w:w="754" w:type="dxa"/>
            <w:vAlign w:val="center"/>
          </w:tcPr>
          <w:p w:rsidR="007B087C" w:rsidRDefault="007B087C" w:rsidP="00251BA7">
            <w:pPr>
              <w:jc w:val="center"/>
              <w:outlineLvl w:val="0"/>
              <w:rPr>
                <w:rFonts w:ascii="黑体" w:eastAsia="黑体" w:hAnsi="黑体" w:cs="黑体"/>
                <w:b/>
                <w:sz w:val="24"/>
              </w:rPr>
            </w:pPr>
            <w:r>
              <w:t xml:space="preserve">32</w:t>
            </w:r>
          </w:p>
        </w:tc>
        <w:tc>
          <w:tcPr>
            <w:tcW w:w="754" w:type="dxa"/>
            <w:vAlign w:val="center"/>
          </w:tcPr>
          <w:p w:rsidR="007B087C" w:rsidRDefault="007B087C" w:rsidP="00251BA7">
            <w:pPr>
              <w:jc w:val="center"/>
              <w:outlineLvl w:val="0"/>
              <w:rPr>
                <w:rFonts w:ascii="黑体" w:eastAsia="黑体" w:hAnsi="黑体" w:cs="黑体"/>
                <w:b/>
                <w:sz w:val="24"/>
              </w:rPr>
            </w:pPr>
            <w:r>
              <w:t xml:space="preserve">4</w:t>
            </w:r>
          </w:p>
        </w:tc>
        <w:tc>
          <w:tcPr>
            <w:tcW w:w="754" w:type="dxa"/>
            <w:vAlign w:val="center"/>
          </w:tcPr>
          <w:p w:rsidR="007B087C" w:rsidRDefault="007B087C" w:rsidP="00251BA7">
            <w:pPr>
              <w:jc w:val="center"/>
              <w:outlineLvl w:val="0"/>
              <w:rPr>
                <w:rFonts w:ascii="黑体" w:eastAsia="黑体" w:hAnsi="黑体" w:cs="黑体"/>
                <w:b/>
                <w:sz w:val="24"/>
              </w:rPr>
            </w:pPr>
            <w:r>
              <w:t xml:space="preserve">23</w:t>
            </w:r>
          </w:p>
        </w:tc>
        <w:tc>
          <w:tcPr>
            <w:tcW w:w="754"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5</w:t>
            </w:r>
          </w:p>
        </w:tc>
        <w:tc>
          <w:tcPr>
            <w:tcW w:w="733" w:type="dxa"/>
            <w:vAlign w:val="center"/>
          </w:tcPr>
          <w:p w:rsidR="007B087C" w:rsidRDefault="007B087C" w:rsidP="00251BA7">
            <w:pPr>
              <w:jc w:val="center"/>
              <w:outlineLvl w:val="0"/>
              <w:rPr>
                <w:rFonts w:ascii="黑体" w:eastAsia="黑体" w:hAnsi="黑体" w:cs="黑体"/>
                <w:b/>
                <w:sz w:val="24"/>
              </w:rPr>
            </w:pPr>
            <w:r>
              <w:t xml:space="preserve">8</w:t>
            </w:r>
          </w:p>
        </w:tc>
        <w:tc>
          <w:tcPr>
            <w:tcW w:w="733" w:type="dxa"/>
            <w:vAlign w:val="center"/>
          </w:tcPr>
          <w:p w:rsidR="007B087C" w:rsidRDefault="007B087C" w:rsidP="00251BA7">
            <w:pPr>
              <w:jc w:val="center"/>
              <w:outlineLvl w:val="0"/>
              <w:rPr>
                <w:rFonts w:ascii="黑体" w:eastAsia="黑体" w:hAnsi="黑体" w:cs="黑体"/>
                <w:b/>
                <w:sz w:val="24"/>
              </w:rPr>
            </w:pPr>
            <w:r>
              <w:t xml:space="preserve">22</w:t>
            </w:r>
          </w:p>
        </w:tc>
      </w:tr>
      <w:tr w:rsidR="00B76F2D" w:rsidTr="00DB093C">
        <w:tc>
          <w:tcPr>
            <w:tcW w:w="735" w:type="dxa"/>
            <w:gridSpan w:val="2"/>
            <w:vAlign w:val="center"/>
          </w:tcPr>
          <w:p w:rsidR="00B76F2D" w:rsidRDefault="00B76F2D" w:rsidP="00251BA7">
            <w:pPr>
              <w:jc w:val="center"/>
              <w:outlineLvl w:val="0"/>
              <w:rPr>
                <w:rFonts w:ascii="黑体" w:eastAsia="黑体" w:hAnsi="黑体" w:cs="黑体"/>
                <w:b/>
                <w:sz w:val="24"/>
              </w:rPr>
            </w:pPr>
            <w:r>
              <w:t xml:space="preserve">实践学分占比</w:t>
            </w:r>
          </w:p>
        </w:tc>
        <w:tc>
          <w:tcPr>
            <w:tcW w:w="708" w:type="dxa"/>
            <w:gridSpan w:val="4"/>
            <w:vAlign w:val="center"/>
          </w:tcPr>
          <w:p w:rsidR="00B76F2D" w:rsidRDefault="00B76F2D" w:rsidP="00251BA7">
            <w:pPr>
              <w:jc w:val="center"/>
              <w:outlineLvl w:val="0"/>
              <w:rPr>
                <w:rFonts w:ascii="黑体" w:eastAsia="黑体" w:hAnsi="黑体" w:cs="黑体"/>
                <w:b/>
                <w:sz w:val="24"/>
              </w:rPr>
            </w:pPr>
            <w:r>
              <w:t xml:space="preserve">实践教学学分占比</w:t>
            </w:r>
          </w:p>
        </w:tc>
        <w:tc>
          <w:tcPr>
            <w:tcW w:w="850" w:type="dxa"/>
            <w:gridSpan w:val="4"/>
            <w:vAlign w:val="center"/>
          </w:tcPr>
          <w:p w:rsidR="00B76F2D" w:rsidRDefault="00B76F2D" w:rsidP="00251BA7">
            <w:pPr>
              <w:jc w:val="center"/>
              <w:outlineLvl w:val="0"/>
              <w:rPr>
                <w:rFonts w:ascii="黑体" w:eastAsia="黑体" w:hAnsi="黑体" w:cs="黑体"/>
                <w:b/>
                <w:sz w:val="24"/>
              </w:rPr>
            </w:pPr>
            <w:r>
              <w:t xml:space="preserve">24.29%</w:t>
            </w:r>
          </w:p>
        </w:tc>
        <w:tc>
          <w:tcPr>
            <w:tcW w:w="817" w:type="dxa"/>
            <w:gridSpan w:val="4"/>
            <w:vAlign w:val="center"/>
          </w:tcPr>
          <w:p w:rsidR="00B76F2D" w:rsidRDefault="00B76F2D" w:rsidP="00251BA7">
            <w:pPr>
              <w:jc w:val="center"/>
              <w:outlineLvl w:val="0"/>
              <w:rPr>
                <w:rFonts w:ascii="黑体" w:eastAsia="黑体" w:hAnsi="黑体" w:cs="黑体"/>
                <w:b/>
                <w:sz w:val="24"/>
              </w:rPr>
            </w:pPr>
            <w:r>
              <w:t xml:space="preserve">实践教学学时占比</w:t>
            </w:r>
          </w:p>
        </w:tc>
        <w:tc>
          <w:tcPr>
            <w:tcW w:w="754" w:type="dxa"/>
            <w:gridSpan w:val="4"/>
            <w:vAlign w:val="center"/>
          </w:tcPr>
          <w:p w:rsidR="00B76F2D" w:rsidRDefault="00B76F2D" w:rsidP="00251BA7">
            <w:pPr>
              <w:jc w:val="center"/>
              <w:outlineLvl w:val="0"/>
              <w:rPr>
                <w:rFonts w:ascii="黑体" w:eastAsia="黑体" w:hAnsi="黑体" w:cs="黑体"/>
                <w:b/>
                <w:sz w:val="24"/>
              </w:rPr>
            </w:pPr>
            <w:r>
              <w:t xml:space="preserve">38.99%</w:t>
            </w:r>
          </w:p>
        </w:tc>
      </w:tr>
    </w:tbl>
    <w:p w:rsidR="000B0110" w:rsidRDefault="000B0110" w:rsidP="005E5F75">
      <w:pPr>
        <w:sectPr w:rsidR="000B0110" w:rsidSect="008E1E6A">
          <w:pgSz w:w="16838" w:h="11906" w:orient="landscape"/>
          <w:pgMar w:top="1417" w:right="1701" w:bottom="1417" w:left="1134" w:header="851" w:footer="850"/>
          <w:cols w:space="720"/>
          <w:docGrid w:type="lines" w:linePitch="312"/>
        </w:sect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 xml:space="preserve">十一、课程体系拓扑结构</w:t>
      </w:r>
    </w:p>
    <w:p w:rsidR="00AD67A2" w:rsidRDefault="00AD67A2" w:rsidP="00AA4F56">
      <w:pPr>
        <w:spacing w:beforeLines="50"/>
        <w:ind w:firstLineChars="200" w:firstLine="482"/>
        <w:outlineLvl w:val="0"/>
        <w:rPr>
          <w:b/>
          <w:bCs/>
          <w:kern w:val="0"/>
          <w:sz w:val="24"/>
        </w:rPr>
      </w:pPr>
      <w:r>
        <w:rPr>
          <w:rFonts w:hint="eastAsia"/>
          <w:b/>
          <w:bCs/>
          <w:kern w:val="0"/>
          <w:sz w:val="24"/>
        </w:rPr>
        <w:t xml:space="preserve">（一）各教学环节支撑各培养要求达成的拓扑图</w:t>
      </w:r>
    </w:p>
    <w:p w:rsidR="00AD67A2" w:rsidRPr="00DE17A8" w:rsidRDefault="004204AC" w:rsidP="00AA4F56">
      <w:pPr>
        <w:spacing w:beforeLines="50"/>
        <w:ind w:firstLineChars="200" w:firstLine="480"/>
        <w:rPr>
          <w:kern w:val="0"/>
          <w:sz w:val="24"/>
        </w:rPr>
      </w:pPr>
      <w:r w:rsidRPr="00DE17A8">
        <w:rPr>
          <w:rFonts w:hint="eastAsia"/>
          <w:kern w:val="0"/>
          <w:sz w:val="24"/>
        </w:rPr>
        <w:t xml:space="preserve"/>
      </w:r>
      <w:proofErr w:type="spellStart"/>
      <w:proofErr w:type="spellEnd"/>
      <w:r w:rsidRPr="00DE17A8">
        <w:rPr>
          <w:rFonts w:hint="eastAsia"/>
          <w:kern w:val="0"/>
          <w:sz w:val="24"/>
        </w:rPr>
        <w:t xml:space="preserve"/>
      </w:r>
      <w:r>
        <w:drawing>
          <wp:inline distT="0" distB="0" distL="0" distR="0">
            <wp:extent cx="5286375" cy="2352675"/>
            <wp:docPr id="1" name="ImagerId15"/>
            <a:graphic>
              <a:graphicData uri="http://schemas.openxmlformats.org/drawingml/2006/picture">
                <pic:pic xmlns:pic="http://schemas.openxmlformats.org/drawingml/2006/picture" xmlns:a="http://schemas.openxmlformats.org/drawingml/2006/main">
                  <pic:nvPicPr>
                    <pic:cNvPr id="0" name="Generated"/>
                    <pic:cNvPicPr/>
                  </pic:nvPicPr>
                  <pic:blipFill>
                    <a:blip xmlns:r="http://schemas.openxmlformats.org/officeDocument/2006/relationships" r:embed="rId15"/>
                    <a:stretch>
                      <a:fillRect/>
                    </a:stretch>
                  </pic:blipFill>
                  <pic:spPr>
                    <a:xfrm>
                      <a:off x="0" y="0"/>
                      <a:ext cx="5286375" cy="2352675"/>
                    </a:xfrm>
                    <a:prstGeom prst="rect">
                      <a:avLst/>
                    </a:prstGeom>
                  </pic:spPr>
                </pic:pic>
              </a:graphicData>
            </a:graphic>
          </wp:inline>
        </w:drawing>
        <w:cr/>
      </w:r>
    </w:p>
    <w:p w:rsidR="00AD67A2" w:rsidRDefault="00AD67A2" w:rsidP="00AA4F56">
      <w:pPr>
        <w:spacing w:beforeLines="50"/>
        <w:ind w:firstLineChars="200" w:firstLine="482"/>
        <w:outlineLvl w:val="0"/>
        <w:rPr>
          <w:b/>
          <w:bCs/>
          <w:kern w:val="0"/>
          <w:sz w:val="24"/>
        </w:rPr>
      </w:pPr>
      <w:r>
        <w:rPr>
          <w:rFonts w:hint="eastAsia"/>
          <w:b/>
          <w:bCs/>
          <w:kern w:val="0"/>
          <w:sz w:val="24"/>
        </w:rPr>
        <w:t xml:space="preserve">（二）课程与培养要求的对应关系</w:t>
      </w:r>
    </w:p>
    <w:p w:rsidR="00AD67A2" w:rsidRDefault="00AD67A2" w:rsidP="00AA4F56">
      <w:pPr>
        <w:spacing w:beforeLines="50"/>
        <w:jc w:val="center"/>
        <w:rPr>
          <w:b/>
          <w:bCs/>
          <w:kern w:val="0"/>
          <w:sz w:val="24"/>
        </w:rPr>
      </w:pPr>
      <w:r>
        <w:rPr>
          <w:rFonts w:hint="eastAsia"/>
          <w:b/>
          <w:bCs/>
          <w:kern w:val="0"/>
          <w:sz w:val="24"/>
        </w:rPr>
        <w:t xml:space="preserve">课程与培养要求的对应关系</w:t>
      </w:r>
    </w:p>
    <w:tbl>
      <w:tblPr>
        <w:tblpPr w:leftFromText="180" w:rightFromText="180" w:vertAnchor="text" w:horzAnchor="text"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0"/>
        <w:gridCol w:w="222"/>
      </w:tblGrid>
      <w:tr w:rsidR="007F366E" w:rsidTr="00320546">
        <w:trPr>
          <w:trHeight w:val="340"/>
          <w:jc w:val="center"/>
        </w:trPr>
        <w:tc>
          <w:tcPr>
            <w:vMerge w:val="restart"/>
            <w:vAlign w:val="center"/>
          </w:tcPr>
          <w:p w:rsidR="007F366E" w:rsidRDefault="007F366E" w:rsidP="00320546">
            <w:pPr>
              <w:spacing w:line="240" w:lineRule="exact"/>
              <w:jc w:val="center"/>
              <w:rPr>
                <w:kern w:val="0"/>
                <w:szCs w:val="21"/>
              </w:rPr>
            </w:pPr>
            <w:r>
              <w:rPr>
                <w:rFonts w:hint="eastAsia"/>
                <w:b/>
                <w:bCs/>
                <w:kern w:val="0"/>
                <w:szCs w:val="21"/>
              </w:rPr>
              <w:t xml:space="preserve">课程名称</w:t>
            </w:r>
            <w:r>
              <w:t xml:space="preserve"/>
            </w:r>
          </w:p>
        </w:tc>
        <w:tc>
          <w:tcPr>
            <w:tcW w:w="0" w:type="auto"/>
            <w:gridSpan w:val="11"/>
            <w:vAlign w:val="center"/>
          </w:tcPr>
          <w:p w:rsidR="007F366E" w:rsidRPr="0043012D" w:rsidRDefault="007F366E" w:rsidP="00BD1E0E">
            <w:pPr>
              <w:spacing w:line="240" w:lineRule="exact"/>
              <w:jc w:val="center"/>
              <w:rPr>
                <w:b/>
                <w:kern w:val="0"/>
                <w:szCs w:val="21"/>
              </w:rPr>
            </w:pPr>
            <w:r>
              <w:rPr>
                <w:rFonts w:ascii="宋体" w:eastAsia="宋体" w:hAnsi="宋体" w:cs="宋体"/>
                <w:b/>
                <w:i w:val="0"/>
              </w:rPr>
              <w:t xml:space="preserve">工程管理毕业要求</w:t>
            </w:r>
          </w:p>
        </w:tc>
      </w:tr>
      <w:tr w:rsidR="007F366E" w:rsidTr="00E212D2">
        <w:trPr>
          <w:trHeight w:val="340"/>
          <w:jc w:val="center"/>
        </w:trPr>
        <w:tc>
          <w:tcPr>
            <w:vMerge/>
          </w:tcPr>
          <w:p w:rsidR="007F366E" w:rsidRDefault="007F366E" w:rsidP="00BD1E0E">
            <w:pPr>
              <w:spacing w:line="240" w:lineRule="exact"/>
              <w:jc w:val="center"/>
              <w:rPr>
                <w:b/>
                <w:bCs/>
                <w:kern w:val="0"/>
                <w:szCs w:val="21"/>
              </w:rPr>
            </w:pPr>
          </w:p>
        </w:tc>
        <w:tc>
          <w:tcPr>
            <w:tcW w:w="0" w:type="auto"/>
            <w:vAlign w:val="center"/>
          </w:tcPr>
          <w:p w:rsidR="007F366E" w:rsidRPr="0043012D" w:rsidRDefault="007F366E" w:rsidP="00BD1E0E">
            <w:pPr>
              <w:spacing w:line="240" w:lineRule="exact"/>
              <w:jc w:val="center"/>
              <w:rPr>
                <w:kern w:val="0"/>
                <w:szCs w:val="21"/>
              </w:rPr>
            </w:pPr>
            <w:r>
              <w:t xml:space="preserve">1-1</w:t>
            </w:r>
          </w:p>
        </w:tc>
        <w:tc>
          <w:p>
            <w:pPr/>
            <w:r>
              <w:t xml:space="preserve">1-2</w:t>
            </w:r>
          </w:p>
        </w:tc>
        <w:tc>
          <w:p>
            <w:pPr/>
            <w:r>
              <w:t xml:space="preserve">1-3</w:t>
            </w:r>
          </w:p>
        </w:tc>
        <w:tc>
          <w:p>
            <w:pPr/>
            <w:r>
              <w:t xml:space="preserve">1-4</w:t>
            </w:r>
          </w:p>
        </w:tc>
        <w:tc>
          <w:p>
            <w:pPr/>
            <w:r>
              <w:t xml:space="preserve">2-1</w:t>
            </w:r>
          </w:p>
        </w:tc>
        <w:tc>
          <w:p>
            <w:pPr/>
            <w:r>
              <w:t xml:space="preserve">2-2</w:t>
            </w:r>
          </w:p>
        </w:tc>
        <w:tc>
          <w:p>
            <w:pPr/>
            <w:r>
              <w:t xml:space="preserve">3-1</w:t>
            </w:r>
          </w:p>
        </w:tc>
        <w:tc>
          <w:p>
            <w:pPr/>
            <w:r>
              <w:t xml:space="preserve">3-2</w:t>
            </w:r>
          </w:p>
        </w:tc>
        <w:tc>
          <w:p>
            <w:pPr/>
            <w:r>
              <w:t xml:space="preserve">3-3</w:t>
            </w:r>
          </w:p>
        </w:tc>
        <w:tc>
          <w:p>
            <w:pPr/>
            <w:r>
              <w:t xml:space="preserve">3-4</w:t>
            </w:r>
          </w:p>
        </w:tc>
        <w:tc>
          <w:p>
            <w:pPr/>
            <w:r>
              <w:t xml:space="preserve">3-5</w:t>
            </w:r>
          </w:p>
        </w:tc>
      </w:tr>
      <w:tr>
        <w:tc>
          <w:p>
            <w:pPr/>
            <w:r>
              <w:t xml:space="preserve">自然灾害概论</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工程管理专业导论</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大学语文</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大学英语Ⅰ</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大学英语Ⅱ</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概率论与数理统计</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p>
            <w:pPr/>
            <w:r>
              <w:t xml:space="preserve">线性代数</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p>
            <w:pPr/>
            <w:r>
              <w:t xml:space="preserve">大学计算机基础</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p>
            <w:pPr/>
            <w:r>
              <w:t xml:space="preserve">大学英语Ⅲ</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大学英语Ⅳ</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r>
      <w:tr>
        <w:tc>
          <w:p>
            <w:pPr/>
            <w:r>
              <w:t xml:space="preserve">高等数学（理工类）（上）</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p>
            <w:pPr/>
            <w:r>
              <w:t xml:space="preserve">高等数学（理工类）（下）</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p>
            <w:pPr/>
            <w:r>
              <w:t xml:space="preserve">数据库原理及应用</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p>
            <w:pPr/>
            <w:r>
              <w:t xml:space="preserve">大学物理（管理类）</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r>
      <w:tr>
        <w:tc>
          <w:p>
            <w:pPr/>
            <w:r>
              <w:t xml:space="preserve">工程测量</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土木工程制图</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房屋建筑学</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工程结构</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工程力学</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经济学原理</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应用统计学</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工程管理信息系统</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土木工程材料</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管理学原理</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建筑设备工程</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工程项目管理</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工程造价管理</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土木工程施工</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施工组织</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工程经济学</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工程估价（1）</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工程招投标与合同管理</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房地产估价</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房地产开发与经营</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工程管理专业英语</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工程项目风险管理</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工程项目融资</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市政园林工程计量与计价</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震害预测与损失评估</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BIM原理及应用</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工程估价（2）</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工程造价软件应用</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建设项目可行性研究与评估</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项目管理软件应用</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工程管理实践前沿</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工程成本规划与控制</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项目采购管理</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工程项目管理（2）</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计算机辅助设计基础</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土力学与地基基础</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工程安全与环境保护</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质量问题分析及处理</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国际工程合同管理</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地下工程计量与计价</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工程造价案例分析</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经济法与工程建设法规</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毕业设计（论文）</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r>
      <w:tr>
        <w:tc>
          <w:p>
            <w:pPr/>
            <w:r>
              <w:t xml:space="preserve">军事技能训练</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r>
      <w:tr>
        <w:tc>
          <w:p>
            <w:pPr/>
            <w:r>
              <w:t xml:space="preserve">建设项目评估课程设计</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工程管理认识实习</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土木工程制图与识图实训</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土木工程施工实习</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施工组织课程设计</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招投标与合同管理课程设计</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工程项目管理模拟实训</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建筑安装工程计量计价实训</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r>
        <w:tc>
          <w:p>
            <w:pPr/>
            <w:r>
              <w:t xml:space="preserve">市政工程计量计价实训</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c>
          <w:tcPr>
            <w:vAlign w:val="center"/>
          </w:tcPr>
          <w:p>
            <w:pPr>
              <w:jc w:val="center"/>
            </w:pPr>
            <w:r>
              <w:t xml:space="preserve"/>
            </w:r>
          </w:p>
        </w:tc>
        <w:tc>
          <w:tcPr>
            <w:vAlign w:val="center"/>
          </w:tcPr>
          <w:p>
            <w:pPr>
              <w:jc w:val="center"/>
            </w:pPr>
            <w:r>
              <w:t xml:space="preserve">●</w:t>
            </w:r>
          </w:p>
        </w:tc>
        <w:tc>
          <w:tcPr>
            <w:vAlign w:val="center"/>
          </w:tcPr>
          <w:p>
            <w:pPr>
              <w:jc w:val="center"/>
            </w:pPr>
            <w:r>
              <w:t xml:space="preserve">●</w:t>
            </w:r>
          </w:p>
        </w:tc>
        <w:tc>
          <w:tcPr>
            <w:vAlign w:val="center"/>
          </w:tcPr>
          <w:p>
            <w:pPr>
              <w:jc w:val="center"/>
            </w:pPr>
            <w:r>
              <w:t xml:space="preserve"/>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十二、培养方案基准进程</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465"/>
        <w:gridCol w:w="998"/>
        <w:gridCol w:w="2776"/>
        <w:gridCol w:w="600"/>
        <w:gridCol w:w="636"/>
        <w:gridCol w:w="589"/>
        <w:gridCol w:w="619"/>
        <w:gridCol w:w="992"/>
        <w:gridCol w:w="630"/>
        <w:gridCol w:w="666"/>
      </w:tblGrid>
      <w:tr w:rsidR="002C0457" w:rsidTr="007D07AD">
        <w:trPr>
          <w:trHeight w:val="300"/>
          <w:tblHeader/>
          <w:jc w:val="center"/>
        </w:trPr>
        <w:tc>
          <w:tcPr>
            <w:tcW w:w="891" w:type="dxa"/>
            <w:gridSpan w:val="2"/>
            <w:vMerge w:val="restart"/>
            <w:tcMar>
              <w:left w:w="28" w:type="dxa"/>
              <w:right w:w="28" w:type="dxa"/>
            </w:tcMar>
            <w:vAlign w:val="center"/>
          </w:tcPr>
          <w:p w:rsidR="002C0457" w:rsidRDefault="002C0457" w:rsidP="00433D41">
            <w:pPr>
              <w:jc w:val="center"/>
              <w:rPr>
                <w:b/>
                <w:color w:val="000000"/>
                <w:szCs w:val="21"/>
              </w:rPr>
            </w:pPr>
            <w:r>
              <w:rPr>
                <w:b/>
                <w:color w:val="000000"/>
                <w:szCs w:val="21"/>
              </w:rPr>
              <w:t xml:space="preserve">课程</w:t>
            </w:r>
          </w:p>
          <w:p w:rsidR="002C0457" w:rsidRDefault="002C0457">
            <w:pPr>
              <w:jc w:val="center"/>
              <w:rPr>
                <w:b/>
                <w:color w:val="000000"/>
                <w:szCs w:val="21"/>
              </w:rPr>
            </w:pPr>
            <w:r>
              <w:rPr>
                <w:rFonts w:hint="eastAsia"/>
                <w:b/>
                <w:color w:val="000000"/>
                <w:szCs w:val="21"/>
              </w:rPr>
              <w:t xml:space="preserve">模块</w:t>
            </w:r>
          </w:p>
        </w:tc>
        <w:tc>
          <w:tcPr>
            <w:tcW w:w="998"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课程号</w:t>
            </w:r>
          </w:p>
        </w:tc>
        <w:tc>
          <w:tcPr>
            <w:tcW w:w="277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课</w:t>
            </w:r>
            <w:r>
              <w:rPr>
                <w:b/>
                <w:color w:val="000000"/>
                <w:szCs w:val="21"/>
              </w:rPr>
              <w:t xml:space="preserve"> </w:t>
            </w:r>
            <w:r>
              <w:rPr>
                <w:b/>
                <w:color w:val="000000"/>
                <w:szCs w:val="21"/>
              </w:rPr>
              <w:t xml:space="preserve">程</w:t>
            </w:r>
            <w:r>
              <w:rPr>
                <w:b/>
                <w:color w:val="000000"/>
                <w:szCs w:val="21"/>
              </w:rPr>
              <w:t xml:space="preserve"> </w:t>
            </w:r>
            <w:r>
              <w:rPr>
                <w:b/>
                <w:color w:val="000000"/>
                <w:szCs w:val="21"/>
              </w:rPr>
              <w:t xml:space="preserve">名</w:t>
            </w:r>
            <w:r>
              <w:rPr>
                <w:b/>
                <w:color w:val="000000"/>
                <w:szCs w:val="21"/>
              </w:rPr>
              <w:t xml:space="preserve"> </w:t>
            </w:r>
            <w:r>
              <w:rPr>
                <w:b/>
                <w:color w:val="000000"/>
                <w:szCs w:val="21"/>
              </w:rPr>
              <w:t xml:space="preserve">称</w:t>
            </w:r>
          </w:p>
        </w:tc>
        <w:tc>
          <w:tcPr>
            <w:tcW w:w="600"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学分</w:t>
            </w:r>
          </w:p>
        </w:tc>
        <w:tc>
          <w:tcPr>
            <w:tcW w:w="63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学时</w:t>
            </w:r>
          </w:p>
        </w:tc>
        <w:tc>
          <w:tcPr>
            <w:tcW w:w="1208" w:type="dxa"/>
            <w:gridSpan w:val="2"/>
            <w:tcMar>
              <w:left w:w="28" w:type="dxa"/>
              <w:right w:w="28" w:type="dxa"/>
            </w:tcMar>
            <w:vAlign w:val="center"/>
          </w:tcPr>
          <w:p w:rsidR="002C0457" w:rsidRDefault="002C0457" w:rsidP="002C0457">
            <w:pPr>
              <w:jc w:val="center"/>
              <w:rPr>
                <w:b/>
                <w:color w:val="000000"/>
                <w:szCs w:val="21"/>
              </w:rPr>
            </w:pPr>
            <w:r>
              <w:rPr>
                <w:b/>
                <w:color w:val="000000"/>
                <w:szCs w:val="21"/>
              </w:rPr>
              <w:t xml:space="preserve">学时分配</w:t>
            </w:r>
          </w:p>
        </w:tc>
        <w:tc>
          <w:tcPr>
            <w:tcW w:w="992"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开课</w:t>
            </w:r>
          </w:p>
          <w:p w:rsidR="002C0457" w:rsidRDefault="002C0457">
            <w:pPr>
              <w:jc w:val="center"/>
              <w:rPr>
                <w:b/>
                <w:color w:val="000000"/>
                <w:szCs w:val="21"/>
              </w:rPr>
            </w:pPr>
            <w:r>
              <w:rPr>
                <w:b/>
                <w:color w:val="000000"/>
                <w:szCs w:val="21"/>
              </w:rPr>
              <w:t xml:space="preserve">学期</w:t>
            </w:r>
          </w:p>
        </w:tc>
        <w:tc>
          <w:tcPr>
            <w:tcW w:w="630"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学分</w:t>
            </w:r>
          </w:p>
          <w:p w:rsidR="002C0457" w:rsidRDefault="002C0457">
            <w:pPr>
              <w:jc w:val="center"/>
              <w:rPr>
                <w:b/>
                <w:color w:val="000000"/>
                <w:szCs w:val="21"/>
              </w:rPr>
            </w:pPr>
            <w:r>
              <w:rPr>
                <w:b/>
                <w:color w:val="000000"/>
                <w:szCs w:val="21"/>
              </w:rPr>
              <w:t xml:space="preserve">要求</w:t>
            </w:r>
          </w:p>
        </w:tc>
        <w:tc>
          <w:tcPr>
            <w:tcW w:w="66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考核方式</w:t>
            </w:r>
          </w:p>
        </w:tc>
      </w:tr>
      <w:tr w:rsidR="002C0457" w:rsidTr="00C00D2A">
        <w:trPr>
          <w:trHeight w:val="300"/>
          <w:tblHeader/>
          <w:jc w:val="center"/>
        </w:trPr>
        <w:tc>
          <w:tcPr>
            <w:tcW w:w="891" w:type="dxa"/>
            <w:gridSpan w:val="2"/>
            <w:vMerge/>
            <w:tcMar>
              <w:left w:w="28" w:type="dxa"/>
              <w:right w:w="28" w:type="dxa"/>
            </w:tcMar>
            <w:vAlign w:val="center"/>
          </w:tcPr>
          <w:p w:rsidR="002C0457" w:rsidRDefault="002C0457">
            <w:pPr>
              <w:jc w:val="center"/>
              <w:rPr>
                <w:color w:val="000000"/>
                <w:szCs w:val="21"/>
              </w:rPr>
            </w:pPr>
          </w:p>
        </w:tc>
        <w:tc>
          <w:tcPr>
            <w:tcW w:w="998" w:type="dxa"/>
            <w:vMerge/>
            <w:tcMar>
              <w:left w:w="28" w:type="dxa"/>
              <w:right w:w="28" w:type="dxa"/>
            </w:tcMar>
            <w:vAlign w:val="center"/>
          </w:tcPr>
          <w:p w:rsidR="002C0457" w:rsidRDefault="002C0457">
            <w:pPr>
              <w:jc w:val="center"/>
              <w:rPr>
                <w:color w:val="000000"/>
                <w:szCs w:val="21"/>
              </w:rPr>
            </w:pPr>
          </w:p>
        </w:tc>
        <w:tc>
          <w:tcPr>
            <w:tcW w:w="2776" w:type="dxa"/>
            <w:vMerge/>
            <w:tcMar>
              <w:left w:w="28" w:type="dxa"/>
              <w:right w:w="28" w:type="dxa"/>
            </w:tcMar>
            <w:vAlign w:val="center"/>
          </w:tcPr>
          <w:p w:rsidR="002C0457" w:rsidRDefault="002C0457">
            <w:pPr>
              <w:rPr>
                <w:color w:val="000000"/>
                <w:szCs w:val="21"/>
              </w:rPr>
            </w:pPr>
          </w:p>
        </w:tc>
        <w:tc>
          <w:tcPr>
            <w:tcW w:w="600" w:type="dxa"/>
            <w:vMerge/>
            <w:tcMar>
              <w:left w:w="28" w:type="dxa"/>
              <w:right w:w="28" w:type="dxa"/>
            </w:tcMar>
            <w:vAlign w:val="center"/>
          </w:tcPr>
          <w:p w:rsidR="002C0457" w:rsidRDefault="002C0457">
            <w:pPr>
              <w:jc w:val="center"/>
              <w:rPr>
                <w:b/>
                <w:color w:val="000000"/>
                <w:szCs w:val="21"/>
              </w:rPr>
            </w:pPr>
          </w:p>
        </w:tc>
        <w:tc>
          <w:tcPr>
            <w:tcW w:w="636" w:type="dxa"/>
            <w:vMerge/>
            <w:tcMar>
              <w:left w:w="28" w:type="dxa"/>
              <w:right w:w="28" w:type="dxa"/>
            </w:tcMar>
            <w:vAlign w:val="center"/>
          </w:tcPr>
          <w:p w:rsidR="002C0457" w:rsidRDefault="002C0457">
            <w:pPr>
              <w:jc w:val="center"/>
              <w:rPr>
                <w:b/>
                <w:color w:val="000000"/>
                <w:szCs w:val="21"/>
              </w:rPr>
            </w:pPr>
          </w:p>
        </w:tc>
        <w:tc>
          <w:tcPr>
            <w:tcW w:w="589" w:type="dxa"/>
            <w:tcMar>
              <w:left w:w="28" w:type="dxa"/>
              <w:right w:w="28" w:type="dxa"/>
            </w:tcMar>
            <w:vAlign w:val="center"/>
          </w:tcPr>
          <w:p w:rsidR="002C0457" w:rsidRDefault="002C0457">
            <w:pPr>
              <w:jc w:val="center"/>
              <w:rPr>
                <w:b/>
                <w:color w:val="000000"/>
                <w:szCs w:val="21"/>
              </w:rPr>
            </w:pPr>
            <w:r>
              <w:rPr>
                <w:b/>
                <w:color w:val="000000"/>
                <w:szCs w:val="21"/>
              </w:rPr>
              <w:t xml:space="preserve">授课</w:t>
            </w:r>
          </w:p>
        </w:tc>
        <w:tc>
          <w:tcPr>
            <w:tcW w:w="619" w:type="dxa"/>
            <w:tcMar>
              <w:left w:w="28" w:type="dxa"/>
              <w:right w:w="28" w:type="dxa"/>
            </w:tcMar>
            <w:vAlign w:val="center"/>
          </w:tcPr>
          <w:p w:rsidR="002C0457" w:rsidRDefault="002C0457">
            <w:pPr>
              <w:jc w:val="center"/>
              <w:rPr>
                <w:b/>
                <w:color w:val="000000"/>
                <w:szCs w:val="21"/>
              </w:rPr>
            </w:pPr>
            <w:r>
              <w:rPr>
                <w:b/>
                <w:color w:val="000000"/>
                <w:szCs w:val="21"/>
              </w:rPr>
              <w:t xml:space="preserve">实践</w:t>
            </w:r>
          </w:p>
        </w:tc>
        <w:tc>
          <w:tcPr>
            <w:tcW w:w="992" w:type="dxa"/>
            <w:vMerge/>
            <w:tcMar>
              <w:left w:w="28" w:type="dxa"/>
              <w:right w:w="28" w:type="dxa"/>
            </w:tcMar>
            <w:vAlign w:val="center"/>
          </w:tcPr>
          <w:p w:rsidR="002C0457" w:rsidRDefault="002C0457">
            <w:pPr>
              <w:jc w:val="center"/>
              <w:rPr>
                <w:color w:val="000000"/>
                <w:szCs w:val="21"/>
              </w:rPr>
            </w:pPr>
          </w:p>
        </w:tc>
        <w:tc>
          <w:tcPr>
            <w:tcW w:w="630" w:type="dxa"/>
            <w:vMerge/>
            <w:tcMar>
              <w:left w:w="28" w:type="dxa"/>
              <w:right w:w="28" w:type="dxa"/>
            </w:tcMar>
            <w:vAlign w:val="center"/>
          </w:tcPr>
          <w:p w:rsidR="002C0457" w:rsidRDefault="002C0457">
            <w:pPr>
              <w:jc w:val="center"/>
              <w:rPr>
                <w:color w:val="000000"/>
                <w:szCs w:val="21"/>
              </w:rPr>
            </w:pPr>
          </w:p>
        </w:tc>
        <w:tc>
          <w:tcPr>
            <w:tcW w:w="666" w:type="dxa"/>
            <w:vMerge/>
            <w:tcMar>
              <w:left w:w="28" w:type="dxa"/>
              <w:right w:w="28" w:type="dxa"/>
            </w:tcMar>
            <w:vAlign w:val="center"/>
          </w:tcPr>
          <w:p w:rsidR="002C0457" w:rsidRDefault="002C0457">
            <w:pPr>
              <w:jc w:val="center"/>
              <w:rPr>
                <w:color w:val="000000"/>
                <w:szCs w:val="21"/>
              </w:rPr>
            </w:pPr>
          </w:p>
        </w:tc>
      </w:tr>
      <w:tr>
        <w:tc>
          <w:tcPr>
            <w:gridSpan w:val="2"/>
            <w:vMerge w:val="restart"/>
            <w:vAlign w:val="center"/>
          </w:tcPr>
          <w:p>
            <w:pPr>
              <w:jc w:val="center"/>
            </w:pPr>
            <w:r>
              <w:t xml:space="preserve">通识</w:t>
              <w:br w:type="textWrapping" w:clear="none"/>
              <w:t xml:space="preserve">课程</w:t>
              <w:br w:type="textWrapping" w:clear="none"/>
              <w:t xml:space="preserve">模块</w:t>
            </w:r>
          </w:p>
        </w:tc>
        <w:tc>
          <w:tcPr>
            <w:vAlign w:val="center"/>
          </w:tcPr>
          <w:p>
            <w:pPr>
              <w:jc w:val="center"/>
            </w:pPr>
            <w:r>
              <w:rPr>
                <w:rFonts w:ascii="宋体" w:eastAsia="宋体" w:hAnsi="宋体" w:cs="宋体"/>
                <w:b w:val="0"/>
                <w:i w:val="0"/>
                <w:sz w:val="22"/>
              </w:rPr>
              <w:t xml:space="preserve">150001</w:t>
            </w:r>
          </w:p>
        </w:tc>
        <w:tc>
          <w:tcPr>
            <w:vAlign w:val="center"/>
          </w:tcPr>
          <w:p>
            <w:pPr>
              <w:jc w:val="left"/>
            </w:pPr>
            <w:r>
              <w:t xml:space="preserve">军事理论</w:t>
            </w:r>
          </w:p>
        </w:tc>
        <w:tc>
          <w:tcPr>
            <w:vAlign w:val="center"/>
          </w:tcPr>
          <w:p>
            <w:pPr>
              <w:jc w:val="center"/>
            </w:pPr>
            <w:r>
              <w:t xml:space="preserve">2</w:t>
            </w:r>
          </w:p>
        </w:tc>
        <w:tc>
          <w:tcPr>
            <w:vAlign w:val="center"/>
          </w:tcPr>
          <w:p>
            <w:pPr>
              <w:jc w:val="center"/>
            </w:pPr>
            <w:r>
              <w:t xml:space="preserve">36</w:t>
            </w:r>
          </w:p>
        </w:tc>
        <w:tc>
          <w:tcPr>
            <w:vAlign w:val="center"/>
          </w:tcPr>
          <w:p>
            <w:pPr>
              <w:jc w:val="center"/>
            </w:pPr>
            <w:r>
              <w:t xml:space="preserve">36</w:t>
            </w:r>
          </w:p>
        </w:tc>
        <w:tc>
          <w:tcPr>
            <w:vAlign w:val="center"/>
          </w:tcPr>
          <w:p>
            <w:pPr>
              <w:jc w:val="center"/>
            </w:pPr>
            <w:r>
              <w:t xml:space="preserve">0</w:t>
            </w:r>
          </w:p>
        </w:tc>
        <w:tc>
          <w:tcPr>
            <w:vAlign w:val="center"/>
          </w:tcPr>
          <w:p>
            <w:pPr>
              <w:jc w:val="center"/>
            </w:pPr>
            <w:r>
              <w:t xml:space="preserve">一秋</w:t>
            </w:r>
          </w:p>
        </w:tc>
        <w:tc>
          <w:tcPr>
            <w:vMerge w:val="restart"/>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150002</w:t>
            </w:r>
          </w:p>
        </w:tc>
        <w:tc>
          <w:tcPr>
            <w:vAlign w:val="center"/>
          </w:tcPr>
          <w:p>
            <w:pPr>
              <w:jc w:val="left"/>
            </w:pPr>
            <w:r>
              <w:t xml:space="preserve">职业生涯与发展规划</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150004</w:t>
            </w:r>
          </w:p>
        </w:tc>
        <w:tc>
          <w:tcPr>
            <w:vAlign w:val="center"/>
          </w:tcPr>
          <w:p>
            <w:pPr>
              <w:jc w:val="left"/>
            </w:pPr>
            <w:r>
              <w:t xml:space="preserve">思想道德修养与法律基础</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150005</w:t>
            </w:r>
          </w:p>
        </w:tc>
        <w:tc>
          <w:tcPr>
            <w:vAlign w:val="center"/>
          </w:tcPr>
          <w:p>
            <w:pPr>
              <w:jc w:val="left"/>
            </w:pPr>
            <w:r>
              <w:t xml:space="preserve">中国近现代史纲要</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150008</w:t>
            </w:r>
          </w:p>
        </w:tc>
        <w:tc>
          <w:tcPr>
            <w:vAlign w:val="center"/>
          </w:tcPr>
          <w:p>
            <w:pPr>
              <w:jc w:val="left"/>
            </w:pPr>
            <w:r>
              <w:t xml:space="preserve">形势与政策（1）</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150009</w:t>
            </w:r>
          </w:p>
        </w:tc>
        <w:tc>
          <w:tcPr>
            <w:vAlign w:val="center"/>
          </w:tcPr>
          <w:p>
            <w:pPr>
              <w:jc w:val="left"/>
            </w:pPr>
            <w:r>
              <w:t xml:space="preserve">形势与政策（2）</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150010</w:t>
            </w:r>
          </w:p>
        </w:tc>
        <w:tc>
          <w:tcPr>
            <w:vAlign w:val="center"/>
          </w:tcPr>
          <w:p>
            <w:pPr>
              <w:jc w:val="left"/>
            </w:pPr>
            <w:r>
              <w:t xml:space="preserve">形势与政策（3）</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150011</w:t>
            </w:r>
          </w:p>
        </w:tc>
        <w:tc>
          <w:tcPr>
            <w:vAlign w:val="center"/>
          </w:tcPr>
          <w:p>
            <w:pPr>
              <w:jc w:val="left"/>
            </w:pPr>
            <w:r>
              <w:t xml:space="preserve">形势与政策（4）</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150137</w:t>
            </w:r>
          </w:p>
        </w:tc>
        <w:tc>
          <w:tcPr>
            <w:vAlign w:val="center"/>
          </w:tcPr>
          <w:p>
            <w:pPr>
              <w:jc w:val="left"/>
            </w:pPr>
            <w:r>
              <w:t xml:space="preserve">自然灾害概论</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150178</w:t>
            </w:r>
          </w:p>
        </w:tc>
        <w:tc>
          <w:tcPr>
            <w:vAlign w:val="center"/>
          </w:tcPr>
          <w:p>
            <w:pPr>
              <w:jc w:val="left"/>
            </w:pPr>
            <w:r>
              <w:t xml:space="preserve">工程管理专业导论</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150515</w:t>
            </w:r>
          </w:p>
        </w:tc>
        <w:tc>
          <w:tcPr>
            <w:vAlign w:val="center"/>
          </w:tcPr>
          <w:p>
            <w:pPr>
              <w:jc w:val="left"/>
            </w:pPr>
            <w:r>
              <w:t xml:space="preserve">大学语文</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150595</w:t>
            </w:r>
          </w:p>
        </w:tc>
        <w:tc>
          <w:tcPr>
            <w:vAlign w:val="center"/>
          </w:tcPr>
          <w:p>
            <w:pPr>
              <w:jc w:val="left"/>
            </w:pPr>
            <w:r>
              <w:t xml:space="preserve">大学英语Ⅰ</w:t>
            </w:r>
          </w:p>
        </w:tc>
        <w:tc>
          <w:tcPr>
            <w:vAlign w:val="center"/>
          </w:tcPr>
          <w:p>
            <w:pPr>
              <w:jc w:val="center"/>
            </w:pPr>
            <w:r>
              <w:t xml:space="preserve">4</w:t>
            </w:r>
          </w:p>
        </w:tc>
        <w:tc>
          <w:tcPr>
            <w:vAlign w:val="center"/>
          </w:tcPr>
          <w:p>
            <w:pPr>
              <w:jc w:val="center"/>
            </w:pPr>
            <w:r>
              <w:t xml:space="preserve">64</w:t>
            </w:r>
          </w:p>
        </w:tc>
        <w:tc>
          <w:tcPr>
            <w:vAlign w:val="center"/>
          </w:tcPr>
          <w:p>
            <w:pPr>
              <w:jc w:val="center"/>
            </w:pPr>
            <w:r>
              <w:t xml:space="preserve">64</w:t>
            </w:r>
          </w:p>
        </w:tc>
        <w:tc>
          <w:tcPr>
            <w:vAlign w:val="center"/>
          </w:tcPr>
          <w:p>
            <w:pPr>
              <w:jc w:val="center"/>
            </w:pPr>
            <w:r>
              <w:t xml:space="preserve">0</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150596</w:t>
            </w:r>
          </w:p>
        </w:tc>
        <w:tc>
          <w:tcPr>
            <w:vAlign w:val="center"/>
          </w:tcPr>
          <w:p>
            <w:pPr>
              <w:jc w:val="left"/>
            </w:pPr>
            <w:r>
              <w:t xml:space="preserve">大学英语Ⅱ</w:t>
            </w:r>
          </w:p>
        </w:tc>
        <w:tc>
          <w:tcPr>
            <w:vAlign w:val="center"/>
          </w:tcPr>
          <w:p>
            <w:pPr>
              <w:jc w:val="center"/>
            </w:pPr>
            <w:r>
              <w:t xml:space="preserve">4</w:t>
            </w:r>
          </w:p>
        </w:tc>
        <w:tc>
          <w:tcPr>
            <w:vAlign w:val="center"/>
          </w:tcPr>
          <w:p>
            <w:pPr>
              <w:jc w:val="center"/>
            </w:pPr>
            <w:r>
              <w:t xml:space="preserve">64</w:t>
            </w:r>
          </w:p>
        </w:tc>
        <w:tc>
          <w:tcPr>
            <w:vAlign w:val="center"/>
          </w:tcPr>
          <w:p>
            <w:pPr>
              <w:jc w:val="center"/>
            </w:pPr>
            <w:r>
              <w:t xml:space="preserve">64</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150670</w:t>
            </w:r>
          </w:p>
        </w:tc>
        <w:tc>
          <w:tcPr>
            <w:vAlign w:val="center"/>
          </w:tcPr>
          <w:p>
            <w:pPr>
              <w:jc w:val="left"/>
            </w:pPr>
            <w:r>
              <w:t xml:space="preserve">概率论与数理统计</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150691</w:t>
            </w:r>
          </w:p>
        </w:tc>
        <w:tc>
          <w:tcPr>
            <w:vAlign w:val="center"/>
          </w:tcPr>
          <w:p>
            <w:pPr>
              <w:jc w:val="left"/>
            </w:pPr>
            <w:r>
              <w:t xml:space="preserve">线性代数</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150697</w:t>
            </w:r>
          </w:p>
        </w:tc>
        <w:tc>
          <w:tcPr>
            <w:vAlign w:val="center"/>
          </w:tcPr>
          <w:p>
            <w:pPr>
              <w:jc w:val="left"/>
            </w:pPr>
            <w:r>
              <w:t xml:space="preserve">大学计算机基础</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150698</w:t>
            </w:r>
          </w:p>
        </w:tc>
        <w:tc>
          <w:tcPr>
            <w:vAlign w:val="center"/>
          </w:tcPr>
          <w:p>
            <w:pPr>
              <w:jc w:val="left"/>
            </w:pPr>
            <w:r>
              <w:t xml:space="preserve">大学英语Ⅲ</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150699</w:t>
            </w:r>
          </w:p>
        </w:tc>
        <w:tc>
          <w:tcPr>
            <w:vAlign w:val="center"/>
          </w:tcPr>
          <w:p>
            <w:pPr>
              <w:jc w:val="left"/>
            </w:pPr>
            <w:r>
              <w:t xml:space="preserve">大学英语Ⅳ</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150700</w:t>
            </w:r>
          </w:p>
        </w:tc>
        <w:tc>
          <w:tcPr>
            <w:vAlign w:val="center"/>
          </w:tcPr>
          <w:p>
            <w:pPr>
              <w:jc w:val="left"/>
            </w:pPr>
            <w:r>
              <w:t xml:space="preserve">高等数学（理工类）（上）</w:t>
            </w:r>
          </w:p>
        </w:tc>
        <w:tc>
          <w:tcPr>
            <w:vAlign w:val="center"/>
          </w:tcPr>
          <w:p>
            <w:pPr>
              <w:jc w:val="center"/>
            </w:pPr>
            <w:r>
              <w:t xml:space="preserve">5</w:t>
            </w:r>
          </w:p>
        </w:tc>
        <w:tc>
          <w:tcPr>
            <w:vAlign w:val="center"/>
          </w:tcPr>
          <w:p>
            <w:pPr>
              <w:jc w:val="center"/>
            </w:pPr>
            <w:r>
              <w:t xml:space="preserve">96</w:t>
            </w:r>
          </w:p>
        </w:tc>
        <w:tc>
          <w:tcPr>
            <w:vAlign w:val="center"/>
          </w:tcPr>
          <w:p>
            <w:pPr>
              <w:jc w:val="center"/>
            </w:pPr>
            <w:r>
              <w:t xml:space="preserve">96</w:t>
            </w:r>
          </w:p>
        </w:tc>
        <w:tc>
          <w:tcPr>
            <w:vAlign w:val="center"/>
          </w:tcPr>
          <w:p>
            <w:pPr>
              <w:jc w:val="center"/>
            </w:pPr>
            <w:r>
              <w:t xml:space="preserve">0</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150701</w:t>
            </w:r>
          </w:p>
        </w:tc>
        <w:tc>
          <w:tcPr>
            <w:vAlign w:val="center"/>
          </w:tcPr>
          <w:p>
            <w:pPr>
              <w:jc w:val="left"/>
            </w:pPr>
            <w:r>
              <w:t xml:space="preserve">高等数学（理工类）（下）</w:t>
            </w:r>
          </w:p>
        </w:tc>
        <w:tc>
          <w:tcPr>
            <w:vAlign w:val="center"/>
          </w:tcPr>
          <w:p>
            <w:pPr>
              <w:jc w:val="center"/>
            </w:pPr>
            <w:r>
              <w:t xml:space="preserve">5</w:t>
            </w:r>
          </w:p>
        </w:tc>
        <w:tc>
          <w:tcPr>
            <w:vAlign w:val="center"/>
          </w:tcPr>
          <w:p>
            <w:pPr>
              <w:jc w:val="center"/>
            </w:pPr>
            <w:r>
              <w:t xml:space="preserve">96</w:t>
            </w:r>
          </w:p>
        </w:tc>
        <w:tc>
          <w:tcPr>
            <w:vAlign w:val="center"/>
          </w:tcPr>
          <w:p>
            <w:pPr>
              <w:jc w:val="center"/>
            </w:pPr>
            <w:r>
              <w:t xml:space="preserve">96</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150704</w:t>
            </w:r>
          </w:p>
        </w:tc>
        <w:tc>
          <w:tcPr>
            <w:vAlign w:val="center"/>
          </w:tcPr>
          <w:p>
            <w:pPr>
              <w:jc w:val="left"/>
            </w:pPr>
            <w:r>
              <w:t xml:space="preserve">大学体育（1）</w:t>
            </w:r>
          </w:p>
        </w:tc>
        <w:tc>
          <w:tcPr>
            <w:vAlign w:val="center"/>
          </w:tcPr>
          <w:p>
            <w:pPr>
              <w:jc w:val="center"/>
            </w:pPr>
            <w:r>
              <w:t xml:space="preserve">1</w:t>
            </w:r>
          </w:p>
        </w:tc>
        <w:tc>
          <w:tcPr>
            <w:vAlign w:val="center"/>
          </w:tcPr>
          <w:p>
            <w:pPr>
              <w:jc w:val="center"/>
            </w:pPr>
            <w:r>
              <w:t xml:space="preserve">36</w:t>
            </w:r>
          </w:p>
        </w:tc>
        <w:tc>
          <w:tcPr>
            <w:vAlign w:val="center"/>
          </w:tcPr>
          <w:p>
            <w:pPr>
              <w:jc w:val="center"/>
            </w:pPr>
            <w:r>
              <w:t xml:space="preserve">0</w:t>
            </w:r>
          </w:p>
        </w:tc>
        <w:tc>
          <w:tcPr>
            <w:vAlign w:val="center"/>
          </w:tcPr>
          <w:p>
            <w:pPr>
              <w:jc w:val="center"/>
            </w:pPr>
            <w:r>
              <w:t xml:space="preserve">36</w:t>
            </w:r>
          </w:p>
        </w:tc>
        <w:tc>
          <w:tcPr>
            <w:vAlign w:val="center"/>
          </w:tcPr>
          <w:p>
            <w:pPr>
              <w:jc w:val="center"/>
            </w:pPr>
            <w:r>
              <w:t xml:space="preserve">一秋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150705</w:t>
            </w:r>
          </w:p>
        </w:tc>
        <w:tc>
          <w:tcPr>
            <w:vAlign w:val="center"/>
          </w:tcPr>
          <w:p>
            <w:pPr>
              <w:jc w:val="left"/>
            </w:pPr>
            <w:r>
              <w:t xml:space="preserve">大学体育（2）</w:t>
            </w:r>
          </w:p>
        </w:tc>
        <w:tc>
          <w:tcPr>
            <w:vAlign w:val="center"/>
          </w:tcPr>
          <w:p>
            <w:pPr>
              <w:jc w:val="center"/>
            </w:pPr>
            <w:r>
              <w:t xml:space="preserve">1</w:t>
            </w:r>
          </w:p>
        </w:tc>
        <w:tc>
          <w:tcPr>
            <w:vAlign w:val="center"/>
          </w:tcPr>
          <w:p>
            <w:pPr>
              <w:jc w:val="center"/>
            </w:pPr>
            <w:r>
              <w:t xml:space="preserve">36</w:t>
            </w:r>
          </w:p>
        </w:tc>
        <w:tc>
          <w:tcPr>
            <w:vAlign w:val="center"/>
          </w:tcPr>
          <w:p>
            <w:pPr>
              <w:jc w:val="center"/>
            </w:pPr>
            <w:r>
              <w:t xml:space="preserve">0</w:t>
            </w:r>
          </w:p>
        </w:tc>
        <w:tc>
          <w:tcPr>
            <w:vAlign w:val="center"/>
          </w:tcPr>
          <w:p>
            <w:pPr>
              <w:jc w:val="center"/>
            </w:pPr>
            <w:r>
              <w:t xml:space="preserve">36</w:t>
            </w:r>
          </w:p>
        </w:tc>
        <w:tc>
          <w:tcPr>
            <w:vAlign w:val="center"/>
          </w:tcPr>
          <w:p>
            <w:pPr>
              <w:jc w:val="center"/>
            </w:pPr>
            <w:r>
              <w:t xml:space="preserve">一春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150706</w:t>
            </w:r>
          </w:p>
        </w:tc>
        <w:tc>
          <w:tcPr>
            <w:vAlign w:val="center"/>
          </w:tcPr>
          <w:p>
            <w:pPr>
              <w:jc w:val="left"/>
            </w:pPr>
            <w:r>
              <w:t xml:space="preserve">大学体育（3）</w:t>
            </w:r>
          </w:p>
        </w:tc>
        <w:tc>
          <w:tcPr>
            <w:vAlign w:val="center"/>
          </w:tcPr>
          <w:p>
            <w:pPr>
              <w:jc w:val="center"/>
            </w:pPr>
            <w:r>
              <w:t xml:space="preserve">1</w:t>
            </w:r>
          </w:p>
        </w:tc>
        <w:tc>
          <w:tcPr>
            <w:vAlign w:val="center"/>
          </w:tcPr>
          <w:p>
            <w:pPr>
              <w:jc w:val="center"/>
            </w:pPr>
            <w:r>
              <w:t xml:space="preserve">36</w:t>
            </w:r>
          </w:p>
        </w:tc>
        <w:tc>
          <w:tcPr>
            <w:vAlign w:val="center"/>
          </w:tcPr>
          <w:p>
            <w:pPr>
              <w:jc w:val="center"/>
            </w:pPr>
            <w:r>
              <w:t xml:space="preserve">0</w:t>
            </w:r>
          </w:p>
        </w:tc>
        <w:tc>
          <w:tcPr>
            <w:vAlign w:val="center"/>
          </w:tcPr>
          <w:p>
            <w:pPr>
              <w:jc w:val="center"/>
            </w:pPr>
            <w:r>
              <w:t xml:space="preserve">36</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150707</w:t>
            </w:r>
          </w:p>
        </w:tc>
        <w:tc>
          <w:tcPr>
            <w:vAlign w:val="center"/>
          </w:tcPr>
          <w:p>
            <w:pPr>
              <w:jc w:val="left"/>
            </w:pPr>
            <w:r>
              <w:t xml:space="preserve">大学体育（4）</w:t>
            </w:r>
          </w:p>
        </w:tc>
        <w:tc>
          <w:tcPr>
            <w:vAlign w:val="center"/>
          </w:tcPr>
          <w:p>
            <w:pPr>
              <w:jc w:val="center"/>
            </w:pPr>
            <w:r>
              <w:t xml:space="preserve">1</w:t>
            </w:r>
          </w:p>
        </w:tc>
        <w:tc>
          <w:tcPr>
            <w:vAlign w:val="center"/>
          </w:tcPr>
          <w:p>
            <w:pPr>
              <w:jc w:val="center"/>
            </w:pPr>
            <w:r>
              <w:t xml:space="preserve">36</w:t>
            </w:r>
          </w:p>
        </w:tc>
        <w:tc>
          <w:tcPr>
            <w:vAlign w:val="center"/>
          </w:tcPr>
          <w:p>
            <w:pPr>
              <w:jc w:val="center"/>
            </w:pPr>
            <w:r>
              <w:t xml:space="preserve">0</w:t>
            </w:r>
          </w:p>
        </w:tc>
        <w:tc>
          <w:tcPr>
            <w:vAlign w:val="center"/>
          </w:tcPr>
          <w:p>
            <w:pPr>
              <w:jc w:val="center"/>
            </w:pPr>
            <w:r>
              <w:t xml:space="preserve">36</w:t>
            </w:r>
          </w:p>
        </w:tc>
        <w:tc>
          <w:tcPr>
            <w:vAlign w:val="center"/>
          </w:tcPr>
          <w:p>
            <w:pPr>
              <w:jc w:val="center"/>
            </w:pPr>
            <w:r>
              <w:t xml:space="preserve">二春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150735</w:t>
            </w:r>
          </w:p>
        </w:tc>
        <w:tc>
          <w:tcPr>
            <w:vAlign w:val="center"/>
          </w:tcPr>
          <w:p>
            <w:pPr>
              <w:jc w:val="left"/>
            </w:pPr>
            <w:r>
              <w:t xml:space="preserve">大学生创业与就业指导</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65</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151263</w:t>
            </w:r>
          </w:p>
        </w:tc>
        <w:tc>
          <w:tcPr>
            <w:vAlign w:val="center"/>
          </w:tcPr>
          <w:p>
            <w:pPr>
              <w:jc w:val="left"/>
            </w:pPr>
            <w:r>
              <w:t xml:space="preserve">毛泽东思想和中国特色社会主义理论体系概论1</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151264</w:t>
            </w:r>
          </w:p>
        </w:tc>
        <w:tc>
          <w:tcPr>
            <w:vAlign w:val="center"/>
          </w:tcPr>
          <w:p>
            <w:pPr>
              <w:jc w:val="left"/>
            </w:pPr>
            <w:r>
              <w:t xml:space="preserve">马克思主义基本原理概论</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151267</w:t>
            </w:r>
          </w:p>
        </w:tc>
        <w:tc>
          <w:tcPr>
            <w:vAlign w:val="center"/>
          </w:tcPr>
          <w:p>
            <w:pPr>
              <w:jc w:val="left"/>
            </w:pPr>
            <w:r>
              <w:t xml:space="preserve">数据库原理及应用</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24</w:t>
            </w:r>
          </w:p>
        </w:tc>
        <w:tc>
          <w:tcPr>
            <w:vAlign w:val="center"/>
          </w:tcPr>
          <w:p>
            <w:pPr>
              <w:jc w:val="center"/>
            </w:pPr>
            <w:r>
              <w:t xml:space="preserve">24</w:t>
            </w:r>
          </w:p>
        </w:tc>
        <w:tc>
          <w:tcPr>
            <w:vAlign w:val="center"/>
          </w:tcPr>
          <w:p>
            <w:pPr>
              <w:jc w:val="center"/>
            </w:pPr>
            <w:r>
              <w:t xml:space="preserve">二秋</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151268</w:t>
            </w:r>
          </w:p>
        </w:tc>
        <w:tc>
          <w:tcPr>
            <w:vAlign w:val="center"/>
          </w:tcPr>
          <w:p>
            <w:pPr>
              <w:jc w:val="left"/>
            </w:pPr>
            <w:r>
              <w:t xml:space="preserve">毛泽东思想和中国特色社会主义理论体系概论2</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32</w:t>
            </w:r>
          </w:p>
        </w:tc>
        <w:tc>
          <w:tcPr>
            <w:vAlign w:val="center"/>
          </w:tcPr>
          <w:p>
            <w:pPr>
              <w:jc w:val="center"/>
            </w:pPr>
            <w:r>
              <w:t xml:space="preserve">二春</w:t>
            </w:r>
          </w:p>
        </w:tc>
        <w:tc>
          <w:tcPr>
            <w:vMerge/>
            <w:vAlign w:val="center"/>
          </w:tcPr>
          <w:p>
            <w:pPr>
              <w:jc w:val="center"/>
            </w:pPr>
            <w:r>
              <w:t xml:space="preserve">65</w:t>
            </w:r>
          </w:p>
        </w:tc>
        <w:tc>
          <w:tcPr>
            <w:vAlign w:val="center"/>
          </w:tcPr>
          <w:p>
            <w:pPr>
              <w:jc w:val="center"/>
            </w:pPr>
            <w:r>
              <w:t xml:space="preserve">考试</w:t>
            </w:r>
          </w:p>
        </w:tc>
      </w:tr>
      <w:tr>
        <w:tc>
          <w:tcPr>
            <w:gridSpan w:val="2"/>
            <w:vMerge/>
          </w:tcPr>
          <w:p>
            <w:pPr/>
          </w:p>
        </w:tc>
        <w:tc>
          <w:tcPr>
            <w:vAlign w:val="center"/>
          </w:tcPr>
          <w:p>
            <w:pPr>
              <w:jc w:val="center"/>
            </w:pPr>
            <w:r>
              <w:rPr>
                <w:rFonts w:ascii="宋体" w:eastAsia="宋体" w:hAnsi="宋体" w:cs="宋体"/>
                <w:b w:val="0"/>
                <w:i w:val="0"/>
                <w:sz w:val="22"/>
              </w:rPr>
              <w:t xml:space="preserve">151397</w:t>
            </w:r>
          </w:p>
        </w:tc>
        <w:tc>
          <w:tcPr>
            <w:vAlign w:val="center"/>
          </w:tcPr>
          <w:p>
            <w:pPr>
              <w:jc w:val="left"/>
            </w:pPr>
            <w:r>
              <w:t xml:space="preserve">大学物理（管理类）</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65</w:t>
            </w:r>
          </w:p>
        </w:tc>
        <w:tc>
          <w:tcPr>
            <w:vAlign w:val="center"/>
          </w:tcPr>
          <w:p>
            <w:pPr>
              <w:jc w:val="center"/>
            </w:pPr>
            <w:r>
              <w:t xml:space="preserve">考试</w:t>
            </w:r>
          </w:p>
        </w:tc>
      </w:tr>
      <w:tr>
        <w:tc>
          <w:tcPr>
            <w:vMerge w:val="restart"/>
            <w:vAlign w:val="center"/>
          </w:tcPr>
          <w:p>
            <w:pPr>
              <w:jc w:val="center"/>
            </w:pPr>
            <w:r>
              <w:t xml:space="preserve">学</w:t>
              <w:br w:type="textWrapping" w:clear="none"/>
              <w:t xml:space="preserve">科</w:t>
              <w:br w:type="textWrapping" w:clear="none"/>
              <w:t xml:space="preserve">专</w:t>
              <w:br w:type="textWrapping" w:clear="none"/>
              <w:t xml:space="preserve">业</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t xml:space="preserve">学</w:t>
              <w:br w:type="textWrapping" w:clear="none"/>
              <w:t xml:space="preserve">科</w:t>
              <w:br w:type="textWrapping" w:clear="none"/>
              <w:t xml:space="preserve">平</w:t>
              <w:br w:type="textWrapping" w:clear="none"/>
              <w:t xml:space="preserve">台</w:t>
              <w:br w:type="textWrapping" w:clear="none"/>
              <w:t xml:space="preserve">课</w:t>
            </w:r>
          </w:p>
        </w:tc>
        <w:tc>
          <w:tcPr>
            <w:vAlign w:val="center"/>
          </w:tcPr>
          <w:p>
            <w:pPr>
              <w:jc w:val="center"/>
            </w:pPr>
            <w:r>
              <w:rPr>
                <w:rFonts w:ascii="宋体" w:eastAsia="宋体" w:hAnsi="宋体" w:cs="宋体"/>
                <w:b w:val="0"/>
                <w:i w:val="0"/>
                <w:sz w:val="22"/>
              </w:rPr>
              <w:t xml:space="preserve">150168</w:t>
            </w:r>
          </w:p>
        </w:tc>
        <w:tc>
          <w:tcPr>
            <w:vAlign w:val="center"/>
          </w:tcPr>
          <w:p>
            <w:pPr>
              <w:jc w:val="left"/>
            </w:pPr>
            <w:r>
              <w:t xml:space="preserve">工程测量</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26</w:t>
            </w:r>
          </w:p>
        </w:tc>
        <w:tc>
          <w:tcPr>
            <w:vAlign w:val="center"/>
          </w:tcPr>
          <w:p>
            <w:pPr>
              <w:jc w:val="center"/>
            </w:pPr>
            <w:r>
              <w:t xml:space="preserve">6</w:t>
            </w:r>
          </w:p>
        </w:tc>
        <w:tc>
          <w:tcPr>
            <w:vAlign w:val="center"/>
          </w:tcPr>
          <w:p>
            <w:pPr>
              <w:jc w:val="center"/>
            </w:pPr>
            <w:r>
              <w:t xml:space="preserve">二秋</w:t>
            </w:r>
          </w:p>
        </w:tc>
        <w:tc>
          <w:tcPr>
            <w:vMerge w:val="restart"/>
            <w:vAlign w:val="center"/>
          </w:tcPr>
          <w:p>
            <w:pPr>
              <w:jc w:val="center"/>
            </w:pPr>
            <w:r>
              <w:t xml:space="preserve">29.5</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150719</w:t>
            </w:r>
          </w:p>
        </w:tc>
        <w:tc>
          <w:tcPr>
            <w:vAlign w:val="center"/>
          </w:tcPr>
          <w:p>
            <w:pPr>
              <w:jc w:val="left"/>
            </w:pPr>
            <w:r>
              <w:t xml:space="preserve">土木工程制图</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一秋</w:t>
            </w:r>
          </w:p>
        </w:tc>
        <w:tc>
          <w:tcPr>
            <w:vMerge/>
            <w:vAlign w:val="center"/>
          </w:tcPr>
          <w:p>
            <w:pPr>
              <w:jc w:val="center"/>
            </w:pPr>
            <w:r>
              <w:t xml:space="preserve">29.5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150799</w:t>
            </w:r>
          </w:p>
        </w:tc>
        <w:tc>
          <w:tcPr>
            <w:vAlign w:val="center"/>
          </w:tcPr>
          <w:p>
            <w:pPr>
              <w:jc w:val="left"/>
            </w:pPr>
            <w:r>
              <w:t xml:space="preserve">房屋建筑学</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二秋</w:t>
            </w:r>
          </w:p>
        </w:tc>
        <w:tc>
          <w:tcPr>
            <w:vMerge/>
            <w:vAlign w:val="center"/>
          </w:tcPr>
          <w:p>
            <w:pPr>
              <w:jc w:val="center"/>
            </w:pPr>
            <w:r>
              <w:t xml:space="preserve">29.5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150804</w:t>
            </w:r>
          </w:p>
        </w:tc>
        <w:tc>
          <w:tcPr>
            <w:vAlign w:val="center"/>
          </w:tcPr>
          <w:p>
            <w:pPr>
              <w:jc w:val="left"/>
            </w:pPr>
            <w:r>
              <w:t xml:space="preserve">工程结构</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29.5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150805</w:t>
            </w:r>
          </w:p>
        </w:tc>
        <w:tc>
          <w:tcPr>
            <w:vAlign w:val="center"/>
          </w:tcPr>
          <w:p>
            <w:pPr>
              <w:jc w:val="left"/>
            </w:pPr>
            <w:r>
              <w:t xml:space="preserve">工程力学</w:t>
            </w:r>
          </w:p>
        </w:tc>
        <w:tc>
          <w:tcPr>
            <w:vAlign w:val="center"/>
          </w:tcPr>
          <w:p>
            <w:pPr>
              <w:jc w:val="center"/>
            </w:pPr>
            <w:r>
              <w:t xml:space="preserve">2.5</w:t>
            </w:r>
          </w:p>
        </w:tc>
        <w:tc>
          <w:tcPr>
            <w:vAlign w:val="center"/>
          </w:tcPr>
          <w:p>
            <w:pPr>
              <w:jc w:val="center"/>
            </w:pPr>
            <w:r>
              <w:t xml:space="preserve">40</w:t>
            </w:r>
          </w:p>
        </w:tc>
        <w:tc>
          <w:tcPr>
            <w:vAlign w:val="center"/>
          </w:tcPr>
          <w:p>
            <w:pPr>
              <w:jc w:val="center"/>
            </w:pPr>
            <w:r>
              <w:t xml:space="preserve">36</w:t>
            </w:r>
          </w:p>
        </w:tc>
        <w:tc>
          <w:tcPr>
            <w:vAlign w:val="center"/>
          </w:tcPr>
          <w:p>
            <w:pPr>
              <w:jc w:val="center"/>
            </w:pPr>
            <w:r>
              <w:t xml:space="preserve">4</w:t>
            </w:r>
          </w:p>
        </w:tc>
        <w:tc>
          <w:tcPr>
            <w:vAlign w:val="center"/>
          </w:tcPr>
          <w:p>
            <w:pPr>
              <w:jc w:val="center"/>
            </w:pPr>
            <w:r>
              <w:t xml:space="preserve">二秋</w:t>
            </w:r>
          </w:p>
        </w:tc>
        <w:tc>
          <w:tcPr>
            <w:vMerge/>
            <w:vAlign w:val="center"/>
          </w:tcPr>
          <w:p>
            <w:pPr>
              <w:jc w:val="center"/>
            </w:pPr>
            <w:r>
              <w:t xml:space="preserve">29.5</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150809</w:t>
            </w:r>
          </w:p>
        </w:tc>
        <w:tc>
          <w:tcPr>
            <w:vAlign w:val="center"/>
          </w:tcPr>
          <w:p>
            <w:pPr>
              <w:jc w:val="left"/>
            </w:pPr>
            <w:r>
              <w:t xml:space="preserve">管理运筹学</w:t>
            </w:r>
          </w:p>
        </w:tc>
        <w:tc>
          <w:tcPr>
            <w:vAlign w:val="center"/>
          </w:tcPr>
          <w:p>
            <w:pPr>
              <w:jc w:val="center"/>
            </w:pPr>
            <w:r>
              <w:t xml:space="preserve">2.5</w:t>
            </w:r>
          </w:p>
        </w:tc>
        <w:tc>
          <w:tcPr>
            <w:vAlign w:val="center"/>
          </w:tcPr>
          <w:p>
            <w:pPr>
              <w:jc w:val="center"/>
            </w:pPr>
            <w:r>
              <w:t xml:space="preserve">40</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29.5</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150811</w:t>
            </w:r>
          </w:p>
        </w:tc>
        <w:tc>
          <w:tcPr>
            <w:vAlign w:val="center"/>
          </w:tcPr>
          <w:p>
            <w:pPr>
              <w:jc w:val="left"/>
            </w:pPr>
            <w:r>
              <w:t xml:space="preserve">经济学原理</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二秋</w:t>
            </w:r>
          </w:p>
        </w:tc>
        <w:tc>
          <w:tcPr>
            <w:vMerge/>
            <w:vAlign w:val="center"/>
          </w:tcPr>
          <w:p>
            <w:pPr>
              <w:jc w:val="center"/>
            </w:pPr>
            <w:r>
              <w:t xml:space="preserve">29.5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151379</w:t>
            </w:r>
          </w:p>
        </w:tc>
        <w:tc>
          <w:tcPr>
            <w:vAlign w:val="center"/>
          </w:tcPr>
          <w:p>
            <w:pPr>
              <w:jc w:val="left"/>
            </w:pPr>
            <w:r>
              <w:t xml:space="preserve">工程财务与会计</w:t>
            </w:r>
          </w:p>
        </w:tc>
        <w:tc>
          <w:tcPr>
            <w:vAlign w:val="center"/>
          </w:tcPr>
          <w:p>
            <w:pPr>
              <w:jc w:val="center"/>
            </w:pPr>
            <w:r>
              <w:t xml:space="preserve">2.5</w:t>
            </w:r>
          </w:p>
        </w:tc>
        <w:tc>
          <w:tcPr>
            <w:vAlign w:val="center"/>
          </w:tcPr>
          <w:p>
            <w:pPr>
              <w:jc w:val="center"/>
            </w:pPr>
            <w:r>
              <w:t xml:space="preserve">40</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三秋</w:t>
            </w:r>
          </w:p>
        </w:tc>
        <w:tc>
          <w:tcPr>
            <w:vMerge/>
            <w:vAlign w:val="center"/>
          </w:tcPr>
          <w:p>
            <w:pPr>
              <w:jc w:val="center"/>
            </w:pPr>
            <w:r>
              <w:t xml:space="preserve">29.5</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151400</w:t>
            </w:r>
          </w:p>
        </w:tc>
        <w:tc>
          <w:tcPr>
            <w:vAlign w:val="center"/>
          </w:tcPr>
          <w:p>
            <w:pPr>
              <w:jc w:val="left"/>
            </w:pPr>
            <w:r>
              <w:t xml:space="preserve">应用统计学</w:t>
            </w:r>
          </w:p>
        </w:tc>
        <w:tc>
          <w:tcPr>
            <w:vAlign w:val="center"/>
          </w:tcPr>
          <w:p>
            <w:pPr>
              <w:jc w:val="center"/>
            </w:pPr>
            <w:r>
              <w:t xml:space="preserve">1.5</w:t>
            </w:r>
          </w:p>
        </w:tc>
        <w:tc>
          <w:tcPr>
            <w:vAlign w:val="center"/>
          </w:tcPr>
          <w:p>
            <w:pPr>
              <w:jc w:val="center"/>
            </w:pPr>
            <w:r>
              <w:t xml:space="preserve">24</w:t>
            </w:r>
          </w:p>
        </w:tc>
        <w:tc>
          <w:tcPr>
            <w:vAlign w:val="center"/>
          </w:tcPr>
          <w:p>
            <w:pPr>
              <w:jc w:val="center"/>
            </w:pPr>
            <w:r>
              <w:t xml:space="preserve">24</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29.5</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151401</w:t>
            </w:r>
          </w:p>
        </w:tc>
        <w:tc>
          <w:tcPr>
            <w:vAlign w:val="center"/>
          </w:tcPr>
          <w:p>
            <w:pPr>
              <w:jc w:val="left"/>
            </w:pPr>
            <w:r>
              <w:t xml:space="preserve">工程管理信息系统</w:t>
            </w:r>
          </w:p>
        </w:tc>
        <w:tc>
          <w:tcPr>
            <w:vAlign w:val="center"/>
          </w:tcPr>
          <w:p>
            <w:pPr>
              <w:jc w:val="center"/>
            </w:pPr>
            <w:r>
              <w:t xml:space="preserve">1.5</w:t>
            </w:r>
          </w:p>
        </w:tc>
        <w:tc>
          <w:tcPr>
            <w:vAlign w:val="center"/>
          </w:tcPr>
          <w:p>
            <w:pPr>
              <w:jc w:val="center"/>
            </w:pPr>
            <w:r>
              <w:t xml:space="preserve">24</w:t>
            </w:r>
          </w:p>
        </w:tc>
        <w:tc>
          <w:tcPr>
            <w:vAlign w:val="center"/>
          </w:tcPr>
          <w:p>
            <w:pPr>
              <w:jc w:val="center"/>
            </w:pPr>
            <w:r>
              <w:t xml:space="preserve">20</w:t>
            </w:r>
          </w:p>
        </w:tc>
        <w:tc>
          <w:tcPr>
            <w:vAlign w:val="center"/>
          </w:tcPr>
          <w:p>
            <w:pPr>
              <w:jc w:val="center"/>
            </w:pPr>
            <w:r>
              <w:t xml:space="preserve">4</w:t>
            </w:r>
          </w:p>
        </w:tc>
        <w:tc>
          <w:tcPr>
            <w:vAlign w:val="center"/>
          </w:tcPr>
          <w:p>
            <w:pPr>
              <w:jc w:val="center"/>
            </w:pPr>
            <w:r>
              <w:t xml:space="preserve">三春</w:t>
            </w:r>
          </w:p>
        </w:tc>
        <w:tc>
          <w:tcPr>
            <w:vMerge/>
            <w:vAlign w:val="center"/>
          </w:tcPr>
          <w:p>
            <w:pPr>
              <w:jc w:val="center"/>
            </w:pPr>
            <w:r>
              <w:t xml:space="preserve">29.5</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158044</w:t>
            </w:r>
          </w:p>
        </w:tc>
        <w:tc>
          <w:tcPr>
            <w:vAlign w:val="center"/>
          </w:tcPr>
          <w:p>
            <w:pPr>
              <w:jc w:val="left"/>
            </w:pPr>
            <w:r>
              <w:t xml:space="preserve">土木工程材料</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28</w:t>
            </w:r>
          </w:p>
        </w:tc>
        <w:tc>
          <w:tcPr>
            <w:vAlign w:val="center"/>
          </w:tcPr>
          <w:p>
            <w:pPr>
              <w:jc w:val="center"/>
            </w:pPr>
            <w:r>
              <w:t xml:space="preserve">4</w:t>
            </w:r>
          </w:p>
        </w:tc>
        <w:tc>
          <w:tcPr>
            <w:vAlign w:val="center"/>
          </w:tcPr>
          <w:p>
            <w:pPr>
              <w:jc w:val="center"/>
            </w:pPr>
            <w:r>
              <w:t xml:space="preserve">一春</w:t>
            </w:r>
          </w:p>
        </w:tc>
        <w:tc>
          <w:tcPr>
            <w:vMerge/>
            <w:vAlign w:val="center"/>
          </w:tcPr>
          <w:p>
            <w:pPr>
              <w:jc w:val="center"/>
            </w:pPr>
            <w:r>
              <w:t xml:space="preserve">29.5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159052</w:t>
            </w:r>
          </w:p>
        </w:tc>
        <w:tc>
          <w:tcPr>
            <w:vAlign w:val="center"/>
          </w:tcPr>
          <w:p>
            <w:pPr>
              <w:jc w:val="left"/>
            </w:pPr>
            <w:r>
              <w:t xml:space="preserve">管理学原理</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29.5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159738</w:t>
            </w:r>
          </w:p>
        </w:tc>
        <w:tc>
          <w:tcPr>
            <w:vAlign w:val="center"/>
          </w:tcPr>
          <w:p>
            <w:pPr>
              <w:jc w:val="left"/>
            </w:pPr>
            <w:r>
              <w:t xml:space="preserve">建筑设备工程</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三秋</w:t>
            </w:r>
          </w:p>
        </w:tc>
        <w:tc>
          <w:tcPr>
            <w:vMerge/>
            <w:vAlign w:val="center"/>
          </w:tcPr>
          <w:p>
            <w:pPr>
              <w:jc w:val="center"/>
            </w:pPr>
            <w:r>
              <w:t xml:space="preserve">29.5</w:t>
            </w:r>
          </w:p>
        </w:tc>
        <w:tc>
          <w:tcPr>
            <w:vAlign w:val="center"/>
          </w:tcPr>
          <w:p>
            <w:pPr>
              <w:jc w:val="center"/>
            </w:pPr>
            <w:r>
              <w:t xml:space="preserve">考试</w:t>
            </w:r>
          </w:p>
        </w:tc>
      </w:tr>
      <w:tr>
        <w:tc>
          <w:tcPr>
            <w:vMerge/>
          </w:tcPr>
          <w:p>
            <w:pPr/>
          </w:p>
        </w:tc>
        <w:tc>
          <w:tcPr>
            <w:vMerge w:val="restart"/>
            <w:vAlign w:val="center"/>
          </w:tcPr>
          <w:p>
            <w:pPr>
              <w:jc w:val="center"/>
            </w:pPr>
            <w:r>
              <w:t xml:space="preserve">专</w:t>
              <w:br w:type="textWrapping" w:clear="none"/>
              <w:t xml:space="preserve">业</w:t>
              <w:br w:type="textWrapping" w:clear="none"/>
              <w:t xml:space="preserve">核</w:t>
              <w:br w:type="textWrapping" w:clear="none"/>
              <w:t xml:space="preserve">心</w:t>
              <w:br w:type="textWrapping" w:clear="none"/>
              <w:t xml:space="preserve">课</w:t>
            </w:r>
          </w:p>
        </w:tc>
        <w:tc>
          <w:tcPr>
            <w:vAlign w:val="center"/>
          </w:tcPr>
          <w:p>
            <w:pPr>
              <w:jc w:val="center"/>
            </w:pPr>
            <w:r>
              <w:rPr>
                <w:rFonts w:ascii="宋体" w:eastAsia="宋体" w:hAnsi="宋体" w:cs="宋体"/>
                <w:b w:val="0"/>
                <w:i w:val="0"/>
                <w:sz w:val="22"/>
              </w:rPr>
              <w:t xml:space="preserve">150190</w:t>
            </w:r>
          </w:p>
        </w:tc>
        <w:tc>
          <w:tcPr>
            <w:vAlign w:val="center"/>
          </w:tcPr>
          <w:p>
            <w:pPr>
              <w:jc w:val="left"/>
            </w:pPr>
            <w:r>
              <w:rPr>
                <w:rFonts w:ascii="宋体" w:eastAsia="宋体" w:hAnsi="宋体" w:cs="宋体"/>
                <w:b w:val="0"/>
                <w:i w:val="0"/>
                <w:sz w:val="22"/>
              </w:rPr>
              <w:t xml:space="preserve">★</w:t>
              <w:t xml:space="preserve">工程项目管理</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三秋</w:t>
            </w:r>
          </w:p>
        </w:tc>
        <w:tc>
          <w:tcPr>
            <w:vMerge w:val="restart"/>
            <w:vAlign w:val="center"/>
          </w:tcPr>
          <w:p>
            <w:pPr>
              <w:jc w:val="center"/>
            </w:pPr>
            <w:r>
              <w:t xml:space="preserve">15.5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150806</w:t>
            </w:r>
          </w:p>
        </w:tc>
        <w:tc>
          <w:tcPr>
            <w:vAlign w:val="center"/>
          </w:tcPr>
          <w:p>
            <w:pPr>
              <w:jc w:val="left"/>
            </w:pPr>
            <w:r>
              <w:rPr>
                <w:rFonts w:ascii="宋体" w:eastAsia="宋体" w:hAnsi="宋体" w:cs="宋体"/>
                <w:b w:val="0"/>
                <w:i w:val="0"/>
                <w:sz w:val="22"/>
              </w:rPr>
              <w:t xml:space="preserve">★</w:t>
              <w:t xml:space="preserve">工程造价管理</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三秋</w:t>
            </w:r>
          </w:p>
        </w:tc>
        <w:tc>
          <w:tcPr>
            <w:vMerge/>
            <w:vAlign w:val="center"/>
          </w:tcPr>
          <w:p>
            <w:pPr>
              <w:jc w:val="center"/>
            </w:pPr>
            <w:r>
              <w:t xml:space="preserve">15.5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151409</w:t>
            </w:r>
          </w:p>
        </w:tc>
        <w:tc>
          <w:tcPr>
            <w:vAlign w:val="center"/>
          </w:tcPr>
          <w:p>
            <w:pPr>
              <w:jc w:val="left"/>
            </w:pPr>
            <w:r>
              <w:rPr>
                <w:rFonts w:ascii="宋体" w:eastAsia="宋体" w:hAnsi="宋体" w:cs="宋体"/>
                <w:b w:val="0"/>
                <w:i w:val="0"/>
                <w:sz w:val="22"/>
              </w:rPr>
              <w:t xml:space="preserve">★</w:t>
              <w:t xml:space="preserve">土木工程施工</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15.5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151410</w:t>
            </w:r>
          </w:p>
        </w:tc>
        <w:tc>
          <w:tcPr>
            <w:vAlign w:val="center"/>
          </w:tcPr>
          <w:p>
            <w:pPr>
              <w:jc w:val="left"/>
            </w:pPr>
            <w:r>
              <w:rPr>
                <w:rFonts w:ascii="宋体" w:eastAsia="宋体" w:hAnsi="宋体" w:cs="宋体"/>
                <w:b w:val="0"/>
                <w:i w:val="0"/>
                <w:sz w:val="22"/>
              </w:rPr>
              <w:t xml:space="preserve">★</w:t>
              <w:t xml:space="preserve">施工组织</w:t>
            </w:r>
          </w:p>
        </w:tc>
        <w:tc>
          <w:tcPr>
            <w:vAlign w:val="center"/>
          </w:tcPr>
          <w:p>
            <w:pPr>
              <w:jc w:val="center"/>
            </w:pPr>
            <w:r>
              <w:t xml:space="preserve">1.5</w:t>
            </w:r>
          </w:p>
        </w:tc>
        <w:tc>
          <w:tcPr>
            <w:vAlign w:val="center"/>
          </w:tcPr>
          <w:p>
            <w:pPr>
              <w:jc w:val="center"/>
            </w:pPr>
            <w:r>
              <w:t xml:space="preserve">24</w:t>
            </w:r>
          </w:p>
        </w:tc>
        <w:tc>
          <w:tcPr>
            <w:vAlign w:val="center"/>
          </w:tcPr>
          <w:p>
            <w:pPr>
              <w:jc w:val="center"/>
            </w:pPr>
            <w:r>
              <w:t xml:space="preserve">24</w:t>
            </w:r>
          </w:p>
        </w:tc>
        <w:tc>
          <w:tcPr>
            <w:vAlign w:val="center"/>
          </w:tcPr>
          <w:p>
            <w:pPr>
              <w:jc w:val="center"/>
            </w:pPr>
            <w:r>
              <w:t xml:space="preserve">0</w:t>
            </w:r>
          </w:p>
        </w:tc>
        <w:tc>
          <w:tcPr>
            <w:vAlign w:val="center"/>
          </w:tcPr>
          <w:p>
            <w:pPr>
              <w:jc w:val="center"/>
            </w:pPr>
            <w:r>
              <w:t xml:space="preserve">二春</w:t>
            </w:r>
          </w:p>
        </w:tc>
        <w:tc>
          <w:tcPr>
            <w:vMerge/>
            <w:vAlign w:val="center"/>
          </w:tcPr>
          <w:p>
            <w:pPr>
              <w:jc w:val="center"/>
            </w:pPr>
            <w:r>
              <w:t xml:space="preserve">15.5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151411</w:t>
            </w:r>
          </w:p>
        </w:tc>
        <w:tc>
          <w:tcPr>
            <w:vAlign w:val="center"/>
          </w:tcPr>
          <w:p>
            <w:pPr>
              <w:jc w:val="left"/>
            </w:pPr>
            <w:r>
              <w:rPr>
                <w:rFonts w:ascii="宋体" w:eastAsia="宋体" w:hAnsi="宋体" w:cs="宋体"/>
                <w:b w:val="0"/>
                <w:i w:val="0"/>
                <w:sz w:val="22"/>
              </w:rPr>
              <w:t xml:space="preserve">★</w:t>
              <w:t xml:space="preserve">工程经济学</w:t>
            </w:r>
          </w:p>
        </w:tc>
        <w:tc>
          <w:tcPr>
            <w:vAlign w:val="center"/>
          </w:tcPr>
          <w:p>
            <w:pPr>
              <w:jc w:val="center"/>
            </w:pPr>
            <w:r>
              <w:t xml:space="preserve">2.5</w:t>
            </w:r>
          </w:p>
        </w:tc>
        <w:tc>
          <w:tcPr>
            <w:vAlign w:val="center"/>
          </w:tcPr>
          <w:p>
            <w:pPr>
              <w:jc w:val="center"/>
            </w:pPr>
            <w:r>
              <w:t xml:space="preserve">40</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三秋</w:t>
            </w:r>
          </w:p>
        </w:tc>
        <w:tc>
          <w:tcPr>
            <w:vMerge/>
            <w:vAlign w:val="center"/>
          </w:tcPr>
          <w:p>
            <w:pPr>
              <w:jc w:val="center"/>
            </w:pPr>
            <w:r>
              <w:t xml:space="preserve">15.5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151412</w:t>
            </w:r>
          </w:p>
        </w:tc>
        <w:tc>
          <w:tcPr>
            <w:vAlign w:val="center"/>
          </w:tcPr>
          <w:p>
            <w:pPr>
              <w:jc w:val="left"/>
            </w:pPr>
            <w:r>
              <w:rPr>
                <w:rFonts w:ascii="宋体" w:eastAsia="宋体" w:hAnsi="宋体" w:cs="宋体"/>
                <w:b w:val="0"/>
                <w:i w:val="0"/>
                <w:sz w:val="22"/>
              </w:rPr>
              <w:t xml:space="preserve">★</w:t>
              <w:t xml:space="preserve">工程估价（1）</w:t>
            </w:r>
          </w:p>
        </w:tc>
        <w:tc>
          <w:tcPr>
            <w:vAlign w:val="center"/>
          </w:tcPr>
          <w:p>
            <w:pPr>
              <w:jc w:val="center"/>
            </w:pPr>
            <w:r>
              <w:t xml:space="preserve">3</w:t>
            </w:r>
          </w:p>
        </w:tc>
        <w:tc>
          <w:tcPr>
            <w:vAlign w:val="center"/>
          </w:tcPr>
          <w:p>
            <w:pPr>
              <w:jc w:val="center"/>
            </w:pPr>
            <w:r>
              <w:t xml:space="preserve">48</w:t>
            </w:r>
          </w:p>
        </w:tc>
        <w:tc>
          <w:tcPr>
            <w:vAlign w:val="center"/>
          </w:tcPr>
          <w:p>
            <w:pPr>
              <w:jc w:val="center"/>
            </w:pPr>
            <w:r>
              <w:t xml:space="preserve">48</w:t>
            </w:r>
          </w:p>
        </w:tc>
        <w:tc>
          <w:tcPr>
            <w:vAlign w:val="center"/>
          </w:tcPr>
          <w:p>
            <w:pPr>
              <w:jc w:val="center"/>
            </w:pPr>
            <w:r>
              <w:t xml:space="preserve">0</w:t>
            </w:r>
          </w:p>
        </w:tc>
        <w:tc>
          <w:tcPr>
            <w:vAlign w:val="center"/>
          </w:tcPr>
          <w:p>
            <w:pPr>
              <w:jc w:val="center"/>
            </w:pPr>
            <w:r>
              <w:t xml:space="preserve">三秋</w:t>
            </w:r>
          </w:p>
        </w:tc>
        <w:tc>
          <w:tcPr>
            <w:vMerge/>
            <w:vAlign w:val="center"/>
          </w:tcPr>
          <w:p>
            <w:pPr>
              <w:jc w:val="center"/>
            </w:pPr>
            <w:r>
              <w:t xml:space="preserve">15.5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151413</w:t>
            </w:r>
          </w:p>
        </w:tc>
        <w:tc>
          <w:tcPr>
            <w:vAlign w:val="center"/>
          </w:tcPr>
          <w:p>
            <w:pPr>
              <w:jc w:val="left"/>
            </w:pPr>
            <w:r>
              <w:rPr>
                <w:rFonts w:ascii="宋体" w:eastAsia="宋体" w:hAnsi="宋体" w:cs="宋体"/>
                <w:b w:val="0"/>
                <w:i w:val="0"/>
                <w:sz w:val="22"/>
              </w:rPr>
              <w:t xml:space="preserve">★</w:t>
              <w:t xml:space="preserve">工程招投标与合同管理</w:t>
            </w:r>
          </w:p>
        </w:tc>
        <w:tc>
          <w:tcPr>
            <w:vAlign w:val="center"/>
          </w:tcPr>
          <w:p>
            <w:pPr>
              <w:jc w:val="center"/>
            </w:pPr>
            <w:r>
              <w:t xml:space="preserve">2.5</w:t>
            </w:r>
          </w:p>
        </w:tc>
        <w:tc>
          <w:tcPr>
            <w:vAlign w:val="center"/>
          </w:tcPr>
          <w:p>
            <w:pPr>
              <w:jc w:val="center"/>
            </w:pPr>
            <w:r>
              <w:t xml:space="preserve">40</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15.5</w:t>
            </w:r>
          </w:p>
        </w:tc>
        <w:tc>
          <w:tcPr>
            <w:vAlign w:val="center"/>
          </w:tcPr>
          <w:p>
            <w:pPr>
              <w:jc w:val="center"/>
            </w:pPr>
            <w:r>
              <w:t xml:space="preserve">考试</w:t>
            </w:r>
          </w:p>
        </w:tc>
      </w:tr>
      <w:tr>
        <w:tc>
          <w:tcPr>
            <w:vMerge w:val="restart"/>
            <w:vAlign w:val="center"/>
          </w:tcPr>
          <w:p>
            <w:pPr>
              <w:jc w:val="center"/>
            </w:pPr>
            <w:r>
              <w:t xml:space="preserve">开</w:t>
              <w:br w:type="textWrapping" w:clear="none"/>
              <w:t xml:space="preserve">放</w:t>
              <w:br w:type="textWrapping" w:clear="none"/>
              <w:t xml:space="preserve">选</w:t>
              <w:br w:type="textWrapping" w:clear="none"/>
              <w:t xml:space="preserve">修</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t xml:space="preserve">专</w:t>
              <w:br w:type="textWrapping" w:clear="none"/>
              <w:t xml:space="preserve">业</w:t>
              <w:br w:type="textWrapping" w:clear="none"/>
              <w:t xml:space="preserve">选</w:t>
              <w:br w:type="textWrapping" w:clear="none"/>
              <w:t xml:space="preserve">修</w:t>
              <w:br w:type="textWrapping" w:clear="none"/>
              <w:t xml:space="preserve">课</w:t>
            </w:r>
          </w:p>
        </w:tc>
        <w:tc>
          <w:tcPr>
            <w:vAlign w:val="center"/>
          </w:tcPr>
          <w:p>
            <w:pPr>
              <w:jc w:val="center"/>
            </w:pPr>
            <w:r>
              <w:rPr>
                <w:rFonts w:ascii="宋体" w:eastAsia="宋体" w:hAnsi="宋体" w:cs="宋体"/>
                <w:b w:val="0"/>
                <w:i w:val="0"/>
                <w:sz w:val="22"/>
              </w:rPr>
              <w:t xml:space="preserve">150163</w:t>
            </w:r>
          </w:p>
        </w:tc>
        <w:tc>
          <w:tcPr>
            <w:vAlign w:val="center"/>
          </w:tcPr>
          <w:p>
            <w:pPr>
              <w:jc w:val="left"/>
            </w:pPr>
            <w:r>
              <w:t xml:space="preserve">房地产估价</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restart"/>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150164</w:t>
            </w:r>
          </w:p>
        </w:tc>
        <w:tc>
          <w:tcPr>
            <w:vAlign w:val="center"/>
          </w:tcPr>
          <w:p>
            <w:pPr>
              <w:jc w:val="left"/>
            </w:pPr>
            <w:r>
              <w:t xml:space="preserve">房地产开发与经营</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150179</w:t>
            </w:r>
          </w:p>
        </w:tc>
        <w:tc>
          <w:tcPr>
            <w:vAlign w:val="center"/>
          </w:tcPr>
          <w:p>
            <w:pPr>
              <w:jc w:val="left"/>
            </w:pPr>
            <w:r>
              <w:t xml:space="preserve">工程管理专业英语</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150189</w:t>
            </w:r>
          </w:p>
        </w:tc>
        <w:tc>
          <w:tcPr>
            <w:vAlign w:val="center"/>
          </w:tcPr>
          <w:p>
            <w:pPr>
              <w:jc w:val="left"/>
            </w:pPr>
            <w:r>
              <w:t xml:space="preserve">工程项目风险管理</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150194</w:t>
            </w:r>
          </w:p>
        </w:tc>
        <w:tc>
          <w:tcPr>
            <w:vAlign w:val="center"/>
          </w:tcPr>
          <w:p>
            <w:pPr>
              <w:jc w:val="left"/>
            </w:pPr>
            <w:r>
              <w:t xml:space="preserve">工程项目融资</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22</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150230</w:t>
            </w:r>
          </w:p>
        </w:tc>
        <w:tc>
          <w:tcPr>
            <w:vAlign w:val="center"/>
          </w:tcPr>
          <w:p>
            <w:pPr>
              <w:jc w:val="left"/>
            </w:pPr>
            <w:r>
              <w:t xml:space="preserve">市政园林工程计量与计价</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22</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150251</w:t>
            </w:r>
          </w:p>
        </w:tc>
        <w:tc>
          <w:tcPr>
            <w:vAlign w:val="center"/>
          </w:tcPr>
          <w:p>
            <w:pPr>
              <w:jc w:val="left"/>
            </w:pPr>
            <w:r>
              <w:t xml:space="preserve">震害预测与损失评估</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150796</w:t>
            </w:r>
          </w:p>
        </w:tc>
        <w:tc>
          <w:tcPr>
            <w:vAlign w:val="center"/>
          </w:tcPr>
          <w:p>
            <w:pPr>
              <w:jc w:val="left"/>
            </w:pPr>
            <w:r>
              <w:t xml:space="preserve">BIM原理及应用</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四秋</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150797</w:t>
            </w:r>
          </w:p>
        </w:tc>
        <w:tc>
          <w:tcPr>
            <w:vAlign w:val="center"/>
          </w:tcPr>
          <w:p>
            <w:pPr>
              <w:jc w:val="left"/>
            </w:pPr>
            <w:r>
              <w:t xml:space="preserve">工程估价（2）</w:t>
            </w:r>
          </w:p>
        </w:tc>
        <w:tc>
          <w:tcPr>
            <w:vAlign w:val="center"/>
          </w:tcPr>
          <w:p>
            <w:pPr>
              <w:jc w:val="center"/>
            </w:pPr>
            <w:r>
              <w:t xml:space="preserve">2.5</w:t>
            </w:r>
          </w:p>
        </w:tc>
        <w:tc>
          <w:tcPr>
            <w:vAlign w:val="center"/>
          </w:tcPr>
          <w:p>
            <w:pPr>
              <w:jc w:val="center"/>
            </w:pPr>
            <w:r>
              <w:t xml:space="preserve">40</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22</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150807</w:t>
            </w:r>
          </w:p>
        </w:tc>
        <w:tc>
          <w:tcPr>
            <w:vAlign w:val="center"/>
          </w:tcPr>
          <w:p>
            <w:pPr>
              <w:jc w:val="left"/>
            </w:pPr>
            <w:r>
              <w:t xml:space="preserve">工程造价软件应用</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三春</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150810</w:t>
            </w:r>
          </w:p>
        </w:tc>
        <w:tc>
          <w:tcPr>
            <w:vAlign w:val="center"/>
          </w:tcPr>
          <w:p>
            <w:pPr>
              <w:jc w:val="left"/>
            </w:pPr>
            <w:r>
              <w:t xml:space="preserve">建设项目可行性研究与评估</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22</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150815</w:t>
            </w:r>
          </w:p>
        </w:tc>
        <w:tc>
          <w:tcPr>
            <w:vAlign w:val="center"/>
          </w:tcPr>
          <w:p>
            <w:pPr>
              <w:jc w:val="left"/>
            </w:pPr>
            <w:r>
              <w:t xml:space="preserve">项目管理软件应用</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三春</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151171</w:t>
            </w:r>
          </w:p>
        </w:tc>
        <w:tc>
          <w:tcPr>
            <w:vAlign w:val="center"/>
          </w:tcPr>
          <w:p>
            <w:pPr>
              <w:jc w:val="left"/>
            </w:pPr>
            <w:r>
              <w:t xml:space="preserve">工程管理实践前沿</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151172</w:t>
            </w:r>
          </w:p>
        </w:tc>
        <w:tc>
          <w:tcPr>
            <w:vAlign w:val="center"/>
          </w:tcPr>
          <w:p>
            <w:pPr>
              <w:jc w:val="left"/>
            </w:pPr>
            <w:r>
              <w:t xml:space="preserve">工程成本规划与控制</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151175</w:t>
            </w:r>
          </w:p>
        </w:tc>
        <w:tc>
          <w:tcPr>
            <w:vAlign w:val="center"/>
          </w:tcPr>
          <w:p>
            <w:pPr>
              <w:jc w:val="left"/>
            </w:pPr>
            <w:r>
              <w:t xml:space="preserve">项目采购管理</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151176</w:t>
            </w:r>
          </w:p>
        </w:tc>
        <w:tc>
          <w:tcPr>
            <w:vAlign w:val="center"/>
          </w:tcPr>
          <w:p>
            <w:pPr>
              <w:jc w:val="left"/>
            </w:pPr>
            <w:r>
              <w:t xml:space="preserve">工程项目管理（2）</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151402</w:t>
            </w:r>
          </w:p>
        </w:tc>
        <w:tc>
          <w:tcPr>
            <w:vAlign w:val="center"/>
          </w:tcPr>
          <w:p>
            <w:pPr>
              <w:jc w:val="left"/>
            </w:pPr>
            <w:r>
              <w:t xml:space="preserve">计算机辅助设计基础</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一春</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151403</w:t>
            </w:r>
          </w:p>
        </w:tc>
        <w:tc>
          <w:tcPr>
            <w:vAlign w:val="center"/>
          </w:tcPr>
          <w:p>
            <w:pPr>
              <w:jc w:val="left"/>
            </w:pPr>
            <w:r>
              <w:t xml:space="preserve">土力学与地基基础</w:t>
            </w:r>
          </w:p>
        </w:tc>
        <w:tc>
          <w:tcPr>
            <w:vAlign w:val="center"/>
          </w:tcPr>
          <w:p>
            <w:pPr>
              <w:jc w:val="center"/>
            </w:pPr>
            <w:r>
              <w:t xml:space="preserve">2.5</w:t>
            </w:r>
          </w:p>
        </w:tc>
        <w:tc>
          <w:tcPr>
            <w:vAlign w:val="center"/>
          </w:tcPr>
          <w:p>
            <w:pPr>
              <w:jc w:val="center"/>
            </w:pPr>
            <w:r>
              <w:t xml:space="preserve">40</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三秋</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151404</w:t>
            </w:r>
          </w:p>
        </w:tc>
        <w:tc>
          <w:tcPr>
            <w:vAlign w:val="center"/>
          </w:tcPr>
          <w:p>
            <w:pPr>
              <w:jc w:val="left"/>
            </w:pPr>
            <w:r>
              <w:t xml:space="preserve">工程安全与环境保护</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22</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151405</w:t>
            </w:r>
          </w:p>
        </w:tc>
        <w:tc>
          <w:tcPr>
            <w:vAlign w:val="center"/>
          </w:tcPr>
          <w:p>
            <w:pPr>
              <w:jc w:val="left"/>
            </w:pPr>
            <w:r>
              <w:t xml:space="preserve">质量问题分析及处理</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三春</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151406</w:t>
            </w:r>
          </w:p>
        </w:tc>
        <w:tc>
          <w:tcPr>
            <w:vAlign w:val="center"/>
          </w:tcPr>
          <w:p>
            <w:pPr>
              <w:jc w:val="left"/>
            </w:pPr>
            <w:r>
              <w:t xml:space="preserve">国际工程合同管理</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151407</w:t>
            </w:r>
          </w:p>
        </w:tc>
        <w:tc>
          <w:tcPr>
            <w:vAlign w:val="center"/>
          </w:tcPr>
          <w:p>
            <w:pPr>
              <w:jc w:val="left"/>
            </w:pPr>
            <w:r>
              <w:t xml:space="preserve">地下工程计量与计价</w:t>
            </w:r>
          </w:p>
        </w:tc>
        <w:tc>
          <w:tcPr>
            <w:vAlign w:val="center"/>
          </w:tcPr>
          <w:p>
            <w:pPr>
              <w:jc w:val="center"/>
            </w:pPr>
            <w:r>
              <w:t xml:space="preserve">2</w:t>
            </w:r>
          </w:p>
        </w:tc>
        <w:tc>
          <w:tcPr>
            <w:vAlign w:val="center"/>
          </w:tcPr>
          <w:p>
            <w:pPr>
              <w:jc w:val="center"/>
            </w:pPr>
            <w:r>
              <w:t xml:space="preserve">32</w:t>
            </w:r>
          </w:p>
        </w:tc>
        <w:tc>
          <w:tcPr>
            <w:vAlign w:val="center"/>
          </w:tcPr>
          <w:p>
            <w:pPr>
              <w:jc w:val="center"/>
            </w:pPr>
            <w:r>
              <w:t xml:space="preserve">32</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151408</w:t>
            </w:r>
          </w:p>
        </w:tc>
        <w:tc>
          <w:tcPr>
            <w:vAlign w:val="center"/>
          </w:tcPr>
          <w:p>
            <w:pPr>
              <w:jc w:val="left"/>
            </w:pPr>
            <w:r>
              <w:t xml:space="preserve">工程造价案例分析</w:t>
            </w:r>
          </w:p>
        </w:tc>
        <w:tc>
          <w:tcPr>
            <w:vAlign w:val="center"/>
          </w:tcPr>
          <w:p>
            <w:pPr>
              <w:jc w:val="center"/>
            </w:pPr>
            <w:r>
              <w:t xml:space="preserve">1.5</w:t>
            </w:r>
          </w:p>
        </w:tc>
        <w:tc>
          <w:tcPr>
            <w:vAlign w:val="center"/>
          </w:tcPr>
          <w:p>
            <w:pPr>
              <w:jc w:val="center"/>
            </w:pPr>
            <w:r>
              <w:t xml:space="preserve">24</w:t>
            </w:r>
          </w:p>
        </w:tc>
        <w:tc>
          <w:tcPr>
            <w:vAlign w:val="center"/>
          </w:tcPr>
          <w:p>
            <w:pPr>
              <w:jc w:val="center"/>
            </w:pPr>
            <w:r>
              <w:t xml:space="preserve">24</w:t>
            </w:r>
          </w:p>
        </w:tc>
        <w:tc>
          <w:tcPr>
            <w:vAlign w:val="center"/>
          </w:tcPr>
          <w:p>
            <w:pPr>
              <w:jc w:val="center"/>
            </w:pPr>
            <w:r>
              <w:t xml:space="preserve">0</w:t>
            </w:r>
          </w:p>
        </w:tc>
        <w:tc>
          <w:tcPr>
            <w:vAlign w:val="center"/>
          </w:tcPr>
          <w:p>
            <w:pPr>
              <w:jc w:val="center"/>
            </w:pPr>
            <w:r>
              <w:t xml:space="preserve">四秋</w:t>
            </w:r>
          </w:p>
        </w:tc>
        <w:tc>
          <w:tcPr>
            <w:vMerge/>
            <w:vAlign w:val="center"/>
          </w:tcPr>
          <w:p>
            <w:pPr>
              <w:jc w:val="center"/>
            </w:pPr>
            <w:r>
              <w:t xml:space="preserve">22</w:t>
            </w:r>
          </w:p>
        </w:tc>
        <w:tc>
          <w:tcPr>
            <w:vAlign w:val="center"/>
          </w:tcPr>
          <w:p>
            <w:pPr>
              <w:jc w:val="center"/>
            </w:pPr>
            <w:r>
              <w:t xml:space="preserve">考查</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151414</w:t>
            </w:r>
          </w:p>
        </w:tc>
        <w:tc>
          <w:tcPr>
            <w:vAlign w:val="center"/>
          </w:tcPr>
          <w:p>
            <w:pPr>
              <w:jc w:val="left"/>
            </w:pPr>
            <w:r>
              <w:t xml:space="preserve">经济法与工程建设法规</w:t>
            </w:r>
          </w:p>
        </w:tc>
        <w:tc>
          <w:tcPr>
            <w:vAlign w:val="center"/>
          </w:tcPr>
          <w:p>
            <w:pPr>
              <w:jc w:val="center"/>
            </w:pPr>
            <w:r>
              <w:t xml:space="preserve">2.5</w:t>
            </w:r>
          </w:p>
        </w:tc>
        <w:tc>
          <w:tcPr>
            <w:vAlign w:val="center"/>
          </w:tcPr>
          <w:p>
            <w:pPr>
              <w:jc w:val="center"/>
            </w:pPr>
            <w:r>
              <w:t xml:space="preserve">40</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三秋</w:t>
            </w:r>
          </w:p>
        </w:tc>
        <w:tc>
          <w:tcPr>
            <w:vMerge/>
            <w:vAlign w:val="center"/>
          </w:tcPr>
          <w:p>
            <w:pPr>
              <w:jc w:val="center"/>
            </w:pPr>
            <w:r>
              <w:t xml:space="preserve">22</w:t>
            </w:r>
          </w:p>
        </w:tc>
        <w:tc>
          <w:tcPr>
            <w:vAlign w:val="center"/>
          </w:tcPr>
          <w:p>
            <w:pPr>
              <w:jc w:val="center"/>
            </w:pPr>
            <w:r>
              <w:t xml:space="preserve">考试</w:t>
            </w:r>
          </w:p>
        </w:tc>
      </w:tr>
      <w:tr>
        <w:tc>
          <w:tcPr>
            <w:vMerge/>
          </w:tcPr>
          <w:p>
            <w:pPr/>
          </w:p>
        </w:tc>
        <w:tc>
          <w:tcPr>
            <w:vAlign w:val="center"/>
          </w:tcPr>
          <w:p>
            <w:pPr>
              <w:jc w:val="center"/>
            </w:pPr>
            <w:r>
              <w:t xml:space="preserve">跨专</w:t>
              <w:br w:type="textWrapping" w:clear="none"/>
              <w:t xml:space="preserve">业选</w:t>
              <w:br w:type="textWrapping" w:clear="none"/>
              <w:t xml:space="preserve">修课</w:t>
            </w:r>
          </w:p>
        </w:tc>
        <w:tc>
          <w:p>
            <w:pPr/>
          </w:p>
        </w:tc>
        <w:tc>
          <w:tcPr>
            <w:vAlign w:val="center"/>
          </w:tcPr>
          <w:p>
            <w:pPr>
              <w:jc w:val="left"/>
            </w:pPr>
            <w:r>
              <w:t xml:space="preserve">学生可根据自身发展需求，选修本专业以外全校任一专业开设的专业必修课、选修课。</w:t>
            </w:r>
          </w:p>
        </w:tc>
        <w:tc>
          <w:tcPr>
            <w:vMerge w:val="restart"/>
            <w:vAlign w:val="center"/>
          </w:tcPr>
          <w:p>
            <w:pPr>
              <w:jc w:val="center"/>
            </w:pPr>
            <w:r>
              <w:t xml:space="preserve">8</w:t>
            </w:r>
          </w:p>
        </w:tc>
        <w:tc>
          <w:tcPr>
            <w:vMerge w:val="restart"/>
          </w:tcPr>
          <w:p>
            <w:pPr>
              <w:jc w:val="center"/>
            </w:pPr>
          </w:p>
        </w:tc>
        <w:tc>
          <w:tcPr>
            <w:vMerge w:val="restart"/>
          </w:tcPr>
          <w:p>
            <w:pPr>
              <w:jc w:val="center"/>
            </w:pPr>
          </w:p>
        </w:tc>
        <w:tc>
          <w:tcPr>
            <w:vMerge w:val="restart"/>
          </w:tcPr>
          <w:p>
            <w:pPr>
              <w:jc w:val="center"/>
            </w:pPr>
          </w:p>
        </w:tc>
        <w:tc>
          <w:tcPr>
            <w:vMerge w:val="restart"/>
            <w:vAlign w:val="center"/>
          </w:tcPr>
          <w:p>
            <w:pPr>
              <w:jc w:val="center"/>
            </w:pPr>
            <w:r>
              <w:t xml:space="preserve">二秋-四春</w:t>
            </w:r>
          </w:p>
        </w:tc>
        <w:tc>
          <w:tcPr>
            <w:vMerge w:val="restart"/>
            <w:vAlign w:val="center"/>
          </w:tcPr>
          <w:p>
            <w:pPr>
              <w:jc w:val="center"/>
            </w:pPr>
            <w:r>
              <w:t xml:space="preserve">8</w:t>
            </w:r>
          </w:p>
        </w:tc>
        <w:tc>
          <w:tcPr>
            <w:vAlign w:val="center"/>
          </w:tcPr>
          <w:p>
            <w:pPr>
              <w:jc w:val="center"/>
            </w:pPr>
            <w:r>
              <w:t xml:space="preserve">考查</w:t>
            </w:r>
          </w:p>
        </w:tc>
      </w:tr>
      <w:tr>
        <w:tc>
          <w:tcPr>
            <w:vMerge/>
            <w:vAlign w:val="center"/>
          </w:tcPr>
          <w:p>
            <w:pPr>
              <w:jc w:val="center"/>
            </w:pPr>
            <w:r>
              <w:t xml:space="preserve">开</w:t>
              <w:br w:type="textWrapping" w:clear="none"/>
              <w:t xml:space="preserve">放</w:t>
              <w:br w:type="textWrapping" w:clear="none"/>
              <w:t xml:space="preserve">选</w:t>
              <w:br w:type="textWrapping" w:clear="none"/>
              <w:t xml:space="preserve">修</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t xml:space="preserve">公共</w:t>
              <w:br w:type="textWrapping" w:clear="none"/>
              <w:t xml:space="preserve">选修</w:t>
              <w:br w:type="textWrapping" w:clear="none"/>
              <w:t xml:space="preserve">课</w:t>
            </w:r>
          </w:p>
        </w:tc>
        <w:tc>
          <w:tcPr>
            <w:vMerge w:val="restart"/>
          </w:tcPr>
          <w:p>
            <w:pPr>
              <w:jc w:val="center"/>
            </w:pPr>
          </w:p>
        </w:tc>
        <w:tc>
          <w:tcPr>
            <w:vAlign w:val="center"/>
          </w:tcPr>
          <w:p>
            <w:pPr>
              <w:jc w:val="left"/>
            </w:pPr>
            <w:r>
              <w:t xml:space="preserve">按照学校公选课程库选修外语类、人文社科类、经济管理类、理工科技类、艺术体育类课程。</w:t>
            </w:r>
          </w:p>
        </w:tc>
        <w:tc>
          <w:tcPr>
            <w:vMerge/>
          </w:tcPr>
          <w:p>
            <w:pPr/>
          </w:p>
        </w:tc>
        <w:tc>
          <w:tcPr>
            <w:vMerge/>
          </w:tcPr>
          <w:p>
            <w:pPr/>
          </w:p>
        </w:tc>
        <w:tc>
          <w:tcPr>
            <w:vMerge/>
          </w:tcPr>
          <w:p>
            <w:pPr/>
          </w:p>
        </w:tc>
        <w:tc>
          <w:tcPr>
            <w:vMerge/>
          </w:tcPr>
          <w:p>
            <w:pPr/>
          </w:p>
        </w:tc>
        <w:tc>
          <w:tcPr>
            <w:vMerge/>
          </w:tcPr>
          <w:p>
            <w:pPr/>
          </w:p>
        </w:tc>
        <w:tc>
          <w:tcPr>
            <w:vMerge/>
          </w:tcPr>
          <w:p>
            <w:pPr/>
          </w:p>
        </w:tc>
        <w:tc>
          <w:tcPr>
            <w:vMerge w:val="restart"/>
            <w:vAlign w:val="center"/>
          </w:tcPr>
          <w:p>
            <w:pPr>
              <w:jc w:val="center"/>
            </w:pPr>
            <w:r>
              <w:t xml:space="preserve">考查</w:t>
            </w:r>
          </w:p>
        </w:tc>
      </w:tr>
      <w:tr>
        <w:tc>
          <w:tcPr>
            <w:vMerge/>
          </w:tcPr>
          <w:p>
            <w:pPr/>
          </w:p>
        </w:tc>
        <w:tc>
          <w:tcPr>
            <w:vMerge w:val="restart"/>
            <w:vAlign w:val="center"/>
          </w:tcPr>
          <w:p>
            <w:pPr>
              <w:jc w:val="center"/>
            </w:pPr>
            <w:r>
              <w:t xml:space="preserve">第</w:t>
              <w:br w:type="textWrapping" w:clear="none"/>
              <w:t xml:space="preserve">二</w:t>
              <w:br w:type="textWrapping" w:clear="none"/>
              <w:t xml:space="preserve">课</w:t>
              <w:br w:type="textWrapping" w:clear="none"/>
              <w:t xml:space="preserve">堂</w:t>
            </w:r>
          </w:p>
        </w:tc>
        <w:tc>
          <w:tcPr>
            <w:vAlign w:val="center"/>
          </w:tcPr>
          <w:p>
            <w:pPr>
              <w:jc w:val="center"/>
            </w:pPr>
            <w:r>
              <w:rPr>
                <w:rFonts w:ascii="宋体" w:eastAsia="宋体" w:hAnsi="宋体" w:cs="宋体"/>
                <w:b w:val="0"/>
                <w:i w:val="0"/>
                <w:sz w:val="22"/>
              </w:rPr>
              <w:t xml:space="preserve"/>
            </w:r>
          </w:p>
        </w:tc>
        <w:tc>
          <w:tcPr>
            <w:vAlign w:val="center"/>
          </w:tcPr>
          <w:p>
            <w:pPr>
              <w:jc w:val="left"/>
            </w:pPr>
            <w:r>
              <w:t xml:space="preserve">第二课堂</w:t>
            </w:r>
          </w:p>
          <w:p>
            <w:pPr/>
            <w:r>
              <w:t xml:space="preserve">（附各专业第二课堂教育实施方案）</w:t>
            </w:r>
          </w:p>
        </w:tc>
        <w:tc>
          <w:tcPr>
            <w:vAlign w:val="center"/>
          </w:tcPr>
          <w:p>
            <w:pPr>
              <w:jc w:val="center"/>
            </w:pPr>
            <w:r>
              <w:t xml:space="preserve">6</w:t>
            </w:r>
          </w:p>
        </w:tc>
        <w:tc>
          <w:p>
            <w:pPr/>
          </w:p>
        </w:tc>
        <w:tc>
          <w:p>
            <w:pPr/>
          </w:p>
        </w:tc>
        <w:tc>
          <w:p>
            <w:pPr/>
          </w:p>
        </w:tc>
        <w:tc>
          <w:tcPr>
            <w:vAlign w:val="center"/>
          </w:tcPr>
          <w:p>
            <w:pPr>
              <w:jc w:val="center"/>
            </w:pPr>
            <w:r>
              <w:t xml:space="preserve">一秋-四春</w:t>
            </w:r>
          </w:p>
        </w:tc>
        <w:tc>
          <w:tcPr>
            <w:vMerge w:val="restart"/>
            <w:vAlign w:val="center"/>
          </w:tcPr>
          <w:p>
            <w:pPr>
              <w:jc w:val="center"/>
            </w:pPr>
            <w:r>
              <w:t xml:space="preserve">6</w:t>
            </w:r>
          </w:p>
        </w:tc>
        <w:tc>
          <w:tcPr>
            <w:vAlign w:val="center"/>
          </w:tcPr>
          <w:p>
            <w:pPr>
              <w:jc w:val="center"/>
            </w:pPr>
            <w:r>
              <w:t xml:space="preserve">考查</w:t>
            </w:r>
          </w:p>
        </w:tc>
      </w:tr>
      <w:tr>
        <w:tc>
          <w:tcPr>
            <w:vMerge/>
          </w:tcPr>
          <w:p>
            <w:pPr/>
          </w:p>
        </w:tc>
        <w:tc>
          <w:tcPr>
            <w:vMerge w:val="restart"/>
            <w:vAlign w:val="center"/>
          </w:tcPr>
          <w:p>
            <w:pPr>
              <w:jc w:val="center"/>
            </w:pPr>
            <w:r>
              <w:t xml:space="preserve">创</w:t>
              <w:br w:type="textWrapping" w:clear="none"/>
              <w:t xml:space="preserve">新</w:t>
              <w:br w:type="textWrapping" w:clear="none"/>
              <w:t xml:space="preserve">创</w:t>
              <w:br w:type="textWrapping" w:clear="none"/>
              <w:t xml:space="preserve">业</w:t>
              <w:br w:type="textWrapping" w:clear="none"/>
              <w:t xml:space="preserve">课</w:t>
            </w:r>
          </w:p>
        </w:tc>
        <w:tc>
          <w:tcPr>
            <w:gridSpan w:val="7"/>
            <w:vAlign w:val="center"/>
          </w:tcPr>
          <w:p>
            <w:pPr>
              <w:jc w:val="center"/>
            </w:pPr>
            <w:r>
              <w:t xml:space="preserve">模块A（创业课组）</w:t>
            </w:r>
          </w:p>
        </w:tc>
        <w:tc>
          <w:tcPr>
            <w:vMerge w:val="restart"/>
            <w:vAlign w:val="center"/>
          </w:tcPr>
          <w:p>
            <w:pPr>
              <w:jc w:val="center"/>
            </w:pPr>
            <w:r>
              <w:t xml:space="preserve">2</w:t>
            </w:r>
          </w:p>
        </w:tc>
        <w:tc>
          <w:p>
            <w:pP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450030</w:t>
            </w:r>
          </w:p>
        </w:tc>
        <w:tc>
          <w:tcPr>
            <w:vAlign w:val="center"/>
          </w:tcPr>
          <w:p>
            <w:pPr>
              <w:jc w:val="left"/>
            </w:pPr>
            <w:r>
              <w:t xml:space="preserve">大学生创业基础</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2</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450032</w:t>
            </w:r>
          </w:p>
        </w:tc>
        <w:tc>
          <w:tcPr>
            <w:vAlign w:val="center"/>
          </w:tcPr>
          <w:p>
            <w:pPr>
              <w:jc w:val="left"/>
            </w:pPr>
            <w:r>
              <w:t xml:space="preserve">创业人生</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2</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450035</w:t>
            </w:r>
          </w:p>
        </w:tc>
        <w:tc>
          <w:tcPr>
            <w:vAlign w:val="center"/>
          </w:tcPr>
          <w:p>
            <w:pPr>
              <w:jc w:val="left"/>
            </w:pPr>
            <w:r>
              <w:t xml:space="preserve">创业基础</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2</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450036</w:t>
            </w:r>
          </w:p>
        </w:tc>
        <w:tc>
          <w:tcPr>
            <w:vAlign w:val="center"/>
          </w:tcPr>
          <w:p>
            <w:pPr>
              <w:jc w:val="left"/>
            </w:pPr>
            <w:r>
              <w:t xml:space="preserve">大学生创业导论</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2</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小计</w:t>
            </w:r>
          </w:p>
        </w:tc>
        <w:tc>
          <w:p>
            <w:pPr/>
          </w:p>
        </w:tc>
        <w:tc>
          <w:tcPr>
            <w:vAlign w:val="center"/>
          </w:tcPr>
          <w:p>
            <w:pPr>
              <w:jc w:val="center"/>
            </w:pPr>
            <w:r>
              <w:t xml:space="preserve">4</w:t>
            </w:r>
          </w:p>
        </w:tc>
        <w:tc>
          <w:tcPr>
            <w:vAlign w:val="center"/>
          </w:tcPr>
          <w:p>
            <w:pPr>
              <w:jc w:val="center"/>
            </w:pPr>
            <w:r>
              <w:t xml:space="preserve">64</w:t>
            </w:r>
          </w:p>
        </w:tc>
        <w:tc>
          <w:tcPr>
            <w:vAlign w:val="center"/>
          </w:tcPr>
          <w:p>
            <w:pPr>
              <w:jc w:val="center"/>
            </w:pPr>
            <w:r>
              <w:t xml:space="preserve">64</w:t>
            </w:r>
          </w:p>
        </w:tc>
        <w:tc>
          <w:tcPr>
            <w:vAlign w:val="center"/>
          </w:tcPr>
          <w:p>
            <w:pPr>
              <w:jc w:val="center"/>
            </w:pPr>
            <w:r>
              <w:t xml:space="preserve">0</w:t>
            </w:r>
          </w:p>
        </w:tc>
        <w:tc>
          <w:p>
            <w:pPr/>
          </w:p>
        </w:tc>
        <w:tc>
          <w:tcPr>
            <w:vMerge/>
          </w:tcPr>
          <w:p>
            <w:pPr/>
          </w:p>
        </w:tc>
        <w:tc>
          <w:p>
            <w:pPr/>
          </w:p>
        </w:tc>
      </w:tr>
      <w:tr>
        <w:tc>
          <w:tcPr>
            <w:vMerge/>
          </w:tcPr>
          <w:p>
            <w:pPr/>
          </w:p>
        </w:tc>
        <w:tc>
          <w:tcPr>
            <w:vMerge/>
          </w:tcPr>
          <w:p>
            <w:pPr/>
          </w:p>
        </w:tc>
        <w:tc>
          <w:tcPr>
            <w:gridSpan w:val="7"/>
            <w:vAlign w:val="center"/>
          </w:tcPr>
          <w:p>
            <w:pPr>
              <w:jc w:val="center"/>
            </w:pPr>
            <w:r>
              <w:t xml:space="preserve">模块B（创新课组）</w:t>
            </w:r>
          </w:p>
        </w:tc>
        <w:tc>
          <w:tcPr>
            <w:vMerge/>
            <w:vAlign w:val="center"/>
          </w:tcPr>
          <w:p>
            <w:pPr>
              <w:jc w:val="center"/>
            </w:pPr>
            <w:r>
              <w:t xml:space="preserve">2</w:t>
            </w:r>
          </w:p>
        </w:tc>
        <w:tc>
          <w:p>
            <w:pP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450031</w:t>
            </w:r>
          </w:p>
        </w:tc>
        <w:tc>
          <w:tcPr>
            <w:vAlign w:val="center"/>
          </w:tcPr>
          <w:p>
            <w:pPr>
              <w:jc w:val="left"/>
            </w:pPr>
            <w:r>
              <w:t xml:space="preserve">创业创新领导力</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2</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450033</w:t>
            </w:r>
          </w:p>
        </w:tc>
        <w:tc>
          <w:tcPr>
            <w:vAlign w:val="center"/>
          </w:tcPr>
          <w:p>
            <w:pPr>
              <w:jc w:val="left"/>
            </w:pPr>
            <w:r>
              <w:t xml:space="preserve">大学生创新基础</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2</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450034</w:t>
            </w:r>
          </w:p>
        </w:tc>
        <w:tc>
          <w:tcPr>
            <w:vAlign w:val="center"/>
          </w:tcPr>
          <w:p>
            <w:pPr>
              <w:jc w:val="left"/>
            </w:pPr>
            <w:r>
              <w:t xml:space="preserve">品类创新</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2</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450037</w:t>
            </w:r>
          </w:p>
        </w:tc>
        <w:tc>
          <w:tcPr>
            <w:vAlign w:val="center"/>
          </w:tcPr>
          <w:p>
            <w:pPr>
              <w:jc w:val="left"/>
            </w:pPr>
            <w:r>
              <w:t xml:space="preserve">创新中国</w:t>
            </w:r>
          </w:p>
        </w:tc>
        <w:tc>
          <w:tcPr>
            <w:vAlign w:val="center"/>
          </w:tcPr>
          <w:p>
            <w:pPr>
              <w:jc w:val="center"/>
            </w:pPr>
            <w:r>
              <w:t xml:space="preserve">1</w:t>
            </w:r>
          </w:p>
        </w:tc>
        <w:tc>
          <w:tcPr>
            <w:vAlign w:val="center"/>
          </w:tcPr>
          <w:p>
            <w:pPr>
              <w:jc w:val="center"/>
            </w:pPr>
            <w:r>
              <w:t xml:space="preserve">16</w:t>
            </w:r>
          </w:p>
        </w:tc>
        <w:tc>
          <w:tcPr>
            <w:vAlign w:val="center"/>
          </w:tcPr>
          <w:p>
            <w:pPr>
              <w:jc w:val="center"/>
            </w:pPr>
            <w:r>
              <w:t xml:space="preserve">16</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2</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小计</w:t>
            </w:r>
          </w:p>
        </w:tc>
        <w:tc>
          <w:p>
            <w:pPr/>
          </w:p>
        </w:tc>
        <w:tc>
          <w:tcPr>
            <w:vAlign w:val="center"/>
          </w:tcPr>
          <w:p>
            <w:pPr>
              <w:jc w:val="center"/>
            </w:pPr>
            <w:r>
              <w:t xml:space="preserve">4</w:t>
            </w:r>
          </w:p>
        </w:tc>
        <w:tc>
          <w:tcPr>
            <w:vAlign w:val="center"/>
          </w:tcPr>
          <w:p>
            <w:pPr>
              <w:jc w:val="center"/>
            </w:pPr>
            <w:r>
              <w:t xml:space="preserve">64</w:t>
            </w:r>
          </w:p>
        </w:tc>
        <w:tc>
          <w:tcPr>
            <w:vAlign w:val="center"/>
          </w:tcPr>
          <w:p>
            <w:pPr>
              <w:jc w:val="center"/>
            </w:pPr>
            <w:r>
              <w:t xml:space="preserve">64</w:t>
            </w:r>
          </w:p>
        </w:tc>
        <w:tc>
          <w:tcPr>
            <w:vAlign w:val="center"/>
          </w:tcPr>
          <w:p>
            <w:pPr>
              <w:jc w:val="center"/>
            </w:pPr>
            <w:r>
              <w:t xml:space="preserve">0</w:t>
            </w:r>
          </w:p>
        </w:tc>
        <w:tc>
          <w:p>
            <w:pPr/>
          </w:p>
        </w:tc>
        <w:tc>
          <w:tcPr>
            <w:vMerge/>
          </w:tcPr>
          <w:p>
            <w:pPr/>
          </w:p>
        </w:tc>
        <w:tc>
          <w:p>
            <w:pPr/>
          </w:p>
        </w:tc>
      </w:tr>
      <w:tr>
        <w:tc>
          <w:tcPr>
            <w:vMerge/>
          </w:tcPr>
          <w:p>
            <w:pPr/>
          </w:p>
        </w:tc>
        <w:tc>
          <w:tcPr>
            <w:vMerge w:val="restart"/>
            <w:vAlign w:val="center"/>
          </w:tcPr>
          <w:p>
            <w:pPr>
              <w:jc w:val="center"/>
            </w:pPr>
            <w:r>
              <w:t xml:space="preserve">美</w:t>
              <w:br w:type="textWrapping" w:clear="none"/>
              <w:t xml:space="preserve">学</w:t>
              <w:br w:type="textWrapping" w:clear="none"/>
              <w:t xml:space="preserve">教</w:t>
              <w:br w:type="textWrapping" w:clear="none"/>
              <w:t xml:space="preserve">育</w:t>
            </w:r>
          </w:p>
        </w:tc>
        <w:tc>
          <w:tcPr>
            <w:vAlign w:val="center"/>
          </w:tcPr>
          <w:p>
            <w:pPr>
              <w:jc w:val="center"/>
            </w:pPr>
            <w:r>
              <w:rPr>
                <w:rFonts w:ascii="宋体" w:eastAsia="宋体" w:hAnsi="宋体" w:cs="宋体"/>
                <w:b w:val="0"/>
                <w:i w:val="0"/>
                <w:sz w:val="22"/>
              </w:rPr>
              <w:t xml:space="preserve">450038</w:t>
            </w:r>
          </w:p>
        </w:tc>
        <w:tc>
          <w:tcPr>
            <w:vAlign w:val="center"/>
          </w:tcPr>
          <w:p>
            <w:pPr>
              <w:jc w:val="left"/>
            </w:pPr>
            <w:r>
              <w:t xml:space="preserve">中华诗词之美</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一春</w:t>
            </w:r>
          </w:p>
        </w:tc>
        <w:tc>
          <w:tcPr>
            <w:vMerge w:val="restart"/>
            <w:vAlign w:val="center"/>
          </w:tcPr>
          <w:p>
            <w:pPr>
              <w:jc w:val="center"/>
            </w:pPr>
            <w:r>
              <w:t xml:space="preserve">0.5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450039</w:t>
            </w:r>
          </w:p>
        </w:tc>
        <w:tc>
          <w:tcPr>
            <w:vAlign w:val="center"/>
          </w:tcPr>
          <w:p>
            <w:pPr>
              <w:jc w:val="left"/>
            </w:pPr>
            <w:r>
              <w:t xml:space="preserve">美的历程：美学导论</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0.5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450040</w:t>
            </w:r>
          </w:p>
        </w:tc>
        <w:tc>
          <w:tcPr>
            <w:vAlign w:val="center"/>
          </w:tcPr>
          <w:p>
            <w:pPr>
              <w:jc w:val="left"/>
            </w:pPr>
            <w:r>
              <w:t xml:space="preserve">美学原理</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0.5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450041</w:t>
            </w:r>
          </w:p>
        </w:tc>
        <w:tc>
          <w:tcPr>
            <w:vAlign w:val="center"/>
          </w:tcPr>
          <w:p>
            <w:pPr>
              <w:jc w:val="left"/>
            </w:pPr>
            <w:r>
              <w:t xml:space="preserve">聆听心声：音乐审美心理分析</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0.5</w:t>
            </w:r>
          </w:p>
        </w:tc>
        <w:tc>
          <w:tcPr>
            <w:vAlign w:val="center"/>
          </w:tcPr>
          <w:p>
            <w:pPr>
              <w:jc w:val="center"/>
            </w:pPr>
            <w:r>
              <w:t xml:space="preserve">考试</w:t>
            </w:r>
          </w:p>
        </w:tc>
      </w:tr>
      <w:tr>
        <w:tc>
          <w:tcPr>
            <w:vMerge/>
          </w:tcPr>
          <w:p>
            <w:pPr/>
          </w:p>
        </w:tc>
        <w:tc>
          <w:tcPr>
            <w:vMerge w:val="restart"/>
            <w:vAlign w:val="center"/>
          </w:tcPr>
          <w:p>
            <w:pPr>
              <w:jc w:val="center"/>
            </w:pPr>
            <w:r>
              <w:t xml:space="preserve">劳</w:t>
              <w:br w:type="textWrapping" w:clear="none"/>
              <w:t xml:space="preserve">动</w:t>
              <w:br w:type="textWrapping" w:clear="none"/>
              <w:t xml:space="preserve">教</w:t>
              <w:br w:type="textWrapping" w:clear="none"/>
              <w:t xml:space="preserve">育</w:t>
            </w:r>
          </w:p>
        </w:tc>
        <w:tc>
          <w:tcPr>
            <w:vAlign w:val="center"/>
          </w:tcPr>
          <w:p>
            <w:pPr>
              <w:jc w:val="center"/>
            </w:pPr>
            <w:r>
              <w:rPr>
                <w:rFonts w:ascii="宋体" w:eastAsia="宋体" w:hAnsi="宋体" w:cs="宋体"/>
                <w:b w:val="0"/>
                <w:i w:val="0"/>
                <w:sz w:val="22"/>
              </w:rPr>
              <w:t xml:space="preserve">450042</w:t>
            </w:r>
          </w:p>
        </w:tc>
        <w:tc>
          <w:tcPr>
            <w:vAlign w:val="center"/>
          </w:tcPr>
          <w:p>
            <w:pPr>
              <w:jc w:val="left"/>
            </w:pPr>
            <w:r>
              <w:t xml:space="preserve">突发事件及自救互救</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一春</w:t>
            </w:r>
          </w:p>
        </w:tc>
        <w:tc>
          <w:tcPr>
            <w:vMerge w:val="restart"/>
            <w:vAlign w:val="center"/>
          </w:tcPr>
          <w:p>
            <w:pPr>
              <w:jc w:val="center"/>
            </w:pPr>
            <w:r>
              <w:t xml:space="preserve">0.5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450043</w:t>
            </w:r>
          </w:p>
        </w:tc>
        <w:tc>
          <w:tcPr>
            <w:vAlign w:val="center"/>
          </w:tcPr>
          <w:p>
            <w:pPr>
              <w:jc w:val="left"/>
            </w:pPr>
            <w:r>
              <w:t xml:space="preserve">生命安全与救援</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0.5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450044</w:t>
            </w:r>
          </w:p>
        </w:tc>
        <w:tc>
          <w:tcPr>
            <w:vAlign w:val="center"/>
          </w:tcPr>
          <w:p>
            <w:pPr>
              <w:jc w:val="left"/>
            </w:pPr>
            <w:r>
              <w:t xml:space="preserve">商业计划书制作与演示</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0.5</w:t>
            </w:r>
          </w:p>
        </w:tc>
        <w:tc>
          <w:tcPr>
            <w:vAlign w:val="center"/>
          </w:tcPr>
          <w:p>
            <w:pPr>
              <w:jc w:val="center"/>
            </w:pPr>
            <w:r>
              <w:t xml:space="preserve">考试</w:t>
            </w:r>
          </w:p>
        </w:tc>
      </w:tr>
      <w:tr>
        <w:tc>
          <w:tcPr>
            <w:vMerge/>
          </w:tcPr>
          <w:p>
            <w:pPr/>
          </w:p>
        </w:tc>
        <w:tc>
          <w:tcPr>
            <w:vMerge/>
          </w:tcPr>
          <w:p>
            <w:pPr/>
          </w:p>
        </w:tc>
        <w:tc>
          <w:tcPr>
            <w:vAlign w:val="center"/>
          </w:tcPr>
          <w:p>
            <w:pPr>
              <w:jc w:val="center"/>
            </w:pPr>
            <w:r>
              <w:rPr>
                <w:rFonts w:ascii="宋体" w:eastAsia="宋体" w:hAnsi="宋体" w:cs="宋体"/>
                <w:b w:val="0"/>
                <w:i w:val="0"/>
                <w:sz w:val="22"/>
              </w:rPr>
              <w:t xml:space="preserve">450045</w:t>
            </w:r>
          </w:p>
        </w:tc>
        <w:tc>
          <w:tcPr>
            <w:vAlign w:val="center"/>
          </w:tcPr>
          <w:p>
            <w:pPr>
              <w:jc w:val="left"/>
            </w:pPr>
            <w:r>
              <w:t xml:space="preserve">人人爱设计</w:t>
            </w:r>
          </w:p>
        </w:tc>
        <w:tc>
          <w:tcPr>
            <w:vAlign w:val="center"/>
          </w:tcPr>
          <w:p>
            <w:pPr>
              <w:jc w:val="center"/>
            </w:pPr>
            <w:r>
              <w:t xml:space="preserve">0.5</w:t>
            </w:r>
          </w:p>
        </w:tc>
        <w:tc>
          <w:tcPr>
            <w:vAlign w:val="center"/>
          </w:tcPr>
          <w:p>
            <w:pPr>
              <w:jc w:val="center"/>
            </w:pPr>
            <w:r>
              <w:t xml:space="preserve">8</w:t>
            </w:r>
          </w:p>
        </w:tc>
        <w:tc>
          <w:tcPr>
            <w:vAlign w:val="center"/>
          </w:tcPr>
          <w:p>
            <w:pPr>
              <w:jc w:val="center"/>
            </w:pPr>
            <w:r>
              <w:t xml:space="preserve">8</w:t>
            </w:r>
          </w:p>
        </w:tc>
        <w:tc>
          <w:tcPr>
            <w:vAlign w:val="center"/>
          </w:tcPr>
          <w:p>
            <w:pPr>
              <w:jc w:val="center"/>
            </w:pPr>
            <w:r>
              <w:t xml:space="preserve">0</w:t>
            </w:r>
          </w:p>
        </w:tc>
        <w:tc>
          <w:tcPr>
            <w:vAlign w:val="center"/>
          </w:tcPr>
          <w:p>
            <w:pPr>
              <w:jc w:val="center"/>
            </w:pPr>
            <w:r>
              <w:t xml:space="preserve">一春</w:t>
            </w:r>
          </w:p>
        </w:tc>
        <w:tc>
          <w:tcPr>
            <w:vMerge/>
            <w:vAlign w:val="center"/>
          </w:tcPr>
          <w:p>
            <w:pPr>
              <w:jc w:val="center"/>
            </w:pPr>
            <w:r>
              <w:t xml:space="preserve">0.5</w:t>
            </w:r>
          </w:p>
        </w:tc>
        <w:tc>
          <w:tcPr>
            <w:vAlign w:val="center"/>
          </w:tcPr>
          <w:p>
            <w:pPr>
              <w:jc w:val="center"/>
            </w:pPr>
            <w:r>
              <w:t xml:space="preserve">考试</w:t>
            </w:r>
          </w:p>
        </w:tc>
      </w:tr>
      <w:tr>
        <w:tc>
          <w:tcPr>
            <w:gridSpan w:val="2"/>
            <w:vMerge w:val="restart"/>
            <w:vAlign w:val="center"/>
          </w:tcPr>
          <w:p>
            <w:pPr>
              <w:jc w:val="center"/>
            </w:pPr>
            <w:r>
              <w:t xml:space="preserve">集中</w:t>
              <w:br w:type="textWrapping" w:clear="none"/>
              <w:t xml:space="preserve">实践</w:t>
              <w:br w:type="textWrapping" w:clear="none"/>
              <w:t xml:space="preserve">模块</w:t>
            </w:r>
          </w:p>
        </w:tc>
        <w:tc>
          <w:tcPr>
            <w:vAlign w:val="center"/>
          </w:tcPr>
          <w:p>
            <w:pPr>
              <w:jc w:val="center"/>
            </w:pPr>
            <w:r>
              <w:rPr>
                <w:rFonts w:ascii="宋体" w:eastAsia="宋体" w:hAnsi="宋体" w:cs="宋体"/>
                <w:b w:val="0"/>
                <w:i w:val="0"/>
                <w:sz w:val="22"/>
              </w:rPr>
              <w:t xml:space="preserve">250001</w:t>
            </w:r>
          </w:p>
        </w:tc>
        <w:tc>
          <w:tcPr>
            <w:vAlign w:val="center"/>
          </w:tcPr>
          <w:p>
            <w:pPr>
              <w:jc w:val="left"/>
            </w:pPr>
            <w:r>
              <w:t xml:space="preserve">毕业设计（论文）</w:t>
            </w:r>
          </w:p>
        </w:tc>
        <w:tc>
          <w:tcPr>
            <w:vAlign w:val="center"/>
          </w:tcPr>
          <w:p>
            <w:pPr>
              <w:jc w:val="center"/>
            </w:pPr>
            <w:r>
              <w:t xml:space="preserve">14</w:t>
            </w:r>
          </w:p>
        </w:tc>
        <w:tc>
          <w:tcPr>
            <w:vAlign w:val="center"/>
          </w:tcPr>
          <w:p>
            <w:pPr>
              <w:jc w:val="center"/>
            </w:pPr>
            <w:r>
              <w:t xml:space="preserve">224</w:t>
            </w:r>
          </w:p>
        </w:tc>
        <w:tc>
          <w:tcPr>
            <w:vAlign w:val="center"/>
          </w:tcPr>
          <w:p>
            <w:pPr>
              <w:jc w:val="center"/>
            </w:pPr>
            <w:r>
              <w:t xml:space="preserve">0</w:t>
            </w:r>
          </w:p>
        </w:tc>
        <w:tc>
          <w:tcPr>
            <w:vAlign w:val="center"/>
          </w:tcPr>
          <w:p>
            <w:pPr>
              <w:jc w:val="center"/>
            </w:pPr>
            <w:r>
              <w:t xml:space="preserve">224</w:t>
            </w:r>
          </w:p>
        </w:tc>
        <w:tc>
          <w:tcPr>
            <w:vAlign w:val="center"/>
          </w:tcPr>
          <w:p>
            <w:pPr>
              <w:jc w:val="center"/>
            </w:pPr>
            <w:r>
              <w:t xml:space="preserve">四春</w:t>
            </w:r>
          </w:p>
        </w:tc>
        <w:tc>
          <w:tcPr>
            <w:vMerge w:val="restart"/>
            <w:vAlign w:val="center"/>
          </w:tcPr>
          <w:p>
            <w:pPr>
              <w:jc w:val="center"/>
            </w:pPr>
            <w:r>
              <w:t xml:space="preserve">28</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250002</w:t>
            </w:r>
          </w:p>
        </w:tc>
        <w:tc>
          <w:tcPr>
            <w:vAlign w:val="center"/>
          </w:tcPr>
          <w:p>
            <w:pPr>
              <w:jc w:val="left"/>
            </w:pPr>
            <w:r>
              <w:t xml:space="preserve">军事技能训练</w:t>
            </w:r>
          </w:p>
        </w:tc>
        <w:tc>
          <w:tcPr>
            <w:vAlign w:val="center"/>
          </w:tcPr>
          <w:p>
            <w:pPr>
              <w:jc w:val="center"/>
            </w:pPr>
            <w:r>
              <w:t xml:space="preserve">1</w:t>
            </w:r>
          </w:p>
        </w:tc>
        <w:tc>
          <w:tcPr>
            <w:vAlign w:val="center"/>
          </w:tcPr>
          <w:p>
            <w:pPr>
              <w:jc w:val="center"/>
            </w:pPr>
            <w:r>
              <w:t xml:space="preserve">80</w:t>
            </w:r>
          </w:p>
        </w:tc>
        <w:tc>
          <w:tcPr>
            <w:vAlign w:val="center"/>
          </w:tcPr>
          <w:p>
            <w:pPr>
              <w:jc w:val="center"/>
            </w:pPr>
            <w:r>
              <w:t xml:space="preserve">0</w:t>
            </w:r>
          </w:p>
        </w:tc>
        <w:tc>
          <w:tcPr>
            <w:vAlign w:val="center"/>
          </w:tcPr>
          <w:p>
            <w:pPr>
              <w:jc w:val="center"/>
            </w:pPr>
            <w:r>
              <w:t xml:space="preserve">80</w:t>
            </w:r>
          </w:p>
        </w:tc>
        <w:tc>
          <w:tcPr>
            <w:vAlign w:val="center"/>
          </w:tcPr>
          <w:p>
            <w:pPr>
              <w:jc w:val="center"/>
            </w:pPr>
            <w:r>
              <w:t xml:space="preserve">一秋</w:t>
            </w:r>
          </w:p>
        </w:tc>
        <w:tc>
          <w:tcPr>
            <w:vMerge/>
            <w:vAlign w:val="center"/>
          </w:tcPr>
          <w:p>
            <w:pPr>
              <w:jc w:val="center"/>
            </w:pPr>
            <w:r>
              <w:t xml:space="preserve">28</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250039</w:t>
            </w:r>
          </w:p>
        </w:tc>
        <w:tc>
          <w:tcPr>
            <w:vAlign w:val="center"/>
          </w:tcPr>
          <w:p>
            <w:pPr>
              <w:jc w:val="left"/>
            </w:pPr>
            <w:r>
              <w:t xml:space="preserve">建设项目评估课程设计</w:t>
            </w:r>
          </w:p>
        </w:tc>
        <w:tc>
          <w:tcPr>
            <w:vAlign w:val="center"/>
          </w:tcPr>
          <w:p>
            <w:pPr>
              <w:jc w:val="center"/>
            </w:pPr>
            <w:r>
              <w:t xml:space="preserve">1</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40</w:t>
            </w:r>
          </w:p>
        </w:tc>
        <w:tc>
          <w:tcPr>
            <w:vAlign w:val="center"/>
          </w:tcPr>
          <w:p>
            <w:pPr>
              <w:jc w:val="center"/>
            </w:pPr>
            <w:r>
              <w:t xml:space="preserve">三春</w:t>
            </w:r>
          </w:p>
        </w:tc>
        <w:tc>
          <w:tcPr>
            <w:vMerge/>
            <w:vAlign w:val="center"/>
          </w:tcPr>
          <w:p>
            <w:pPr>
              <w:jc w:val="center"/>
            </w:pPr>
            <w:r>
              <w:t xml:space="preserve">28</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250194</w:t>
            </w:r>
          </w:p>
        </w:tc>
        <w:tc>
          <w:tcPr>
            <w:vAlign w:val="center"/>
          </w:tcPr>
          <w:p>
            <w:pPr>
              <w:jc w:val="left"/>
            </w:pPr>
            <w:r>
              <w:t xml:space="preserve">工程管理认识实习</w:t>
            </w:r>
          </w:p>
        </w:tc>
        <w:tc>
          <w:tcPr>
            <w:vAlign w:val="center"/>
          </w:tcPr>
          <w:p>
            <w:pPr>
              <w:jc w:val="center"/>
            </w:pPr>
            <w:r>
              <w:t xml:space="preserve">1</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40</w:t>
            </w:r>
          </w:p>
        </w:tc>
        <w:tc>
          <w:tcPr>
            <w:vAlign w:val="center"/>
          </w:tcPr>
          <w:p>
            <w:pPr>
              <w:jc w:val="center"/>
            </w:pPr>
            <w:r>
              <w:t xml:space="preserve">一夏</w:t>
            </w:r>
          </w:p>
        </w:tc>
        <w:tc>
          <w:tcPr>
            <w:vMerge/>
            <w:vAlign w:val="center"/>
          </w:tcPr>
          <w:p>
            <w:pPr>
              <w:jc w:val="center"/>
            </w:pPr>
            <w:r>
              <w:t xml:space="preserve">28</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250195</w:t>
            </w:r>
          </w:p>
        </w:tc>
        <w:tc>
          <w:tcPr>
            <w:vAlign w:val="center"/>
          </w:tcPr>
          <w:p>
            <w:pPr>
              <w:jc w:val="left"/>
            </w:pPr>
            <w:r>
              <w:t xml:space="preserve">土木工程制图与识图实训</w:t>
            </w:r>
          </w:p>
        </w:tc>
        <w:tc>
          <w:tcPr>
            <w:vAlign w:val="center"/>
          </w:tcPr>
          <w:p>
            <w:pPr>
              <w:jc w:val="center"/>
            </w:pPr>
            <w:r>
              <w:t xml:space="preserve">1</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40</w:t>
            </w:r>
          </w:p>
        </w:tc>
        <w:tc>
          <w:tcPr>
            <w:vAlign w:val="center"/>
          </w:tcPr>
          <w:p>
            <w:pPr>
              <w:jc w:val="center"/>
            </w:pPr>
            <w:r>
              <w:t xml:space="preserve">一夏</w:t>
            </w:r>
          </w:p>
        </w:tc>
        <w:tc>
          <w:tcPr>
            <w:vMerge/>
            <w:vAlign w:val="center"/>
          </w:tcPr>
          <w:p>
            <w:pPr>
              <w:jc w:val="center"/>
            </w:pPr>
            <w:r>
              <w:t xml:space="preserve">28</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250196</w:t>
            </w:r>
          </w:p>
        </w:tc>
        <w:tc>
          <w:tcPr>
            <w:vAlign w:val="center"/>
          </w:tcPr>
          <w:p>
            <w:pPr>
              <w:jc w:val="left"/>
            </w:pPr>
            <w:r>
              <w:t xml:space="preserve">土木工程施工实习</w:t>
            </w:r>
          </w:p>
        </w:tc>
        <w:tc>
          <w:tcPr>
            <w:vAlign w:val="center"/>
          </w:tcPr>
          <w:p>
            <w:pPr>
              <w:jc w:val="center"/>
            </w:pPr>
            <w:r>
              <w:t xml:space="preserve">3</w:t>
            </w:r>
          </w:p>
        </w:tc>
        <w:tc>
          <w:tcPr>
            <w:vAlign w:val="center"/>
          </w:tcPr>
          <w:p>
            <w:pPr>
              <w:jc w:val="center"/>
            </w:pPr>
            <w:r>
              <w:t xml:space="preserve">120</w:t>
            </w:r>
          </w:p>
        </w:tc>
        <w:tc>
          <w:tcPr>
            <w:vAlign w:val="center"/>
          </w:tcPr>
          <w:p>
            <w:pPr>
              <w:jc w:val="center"/>
            </w:pPr>
            <w:r>
              <w:t xml:space="preserve">0</w:t>
            </w:r>
          </w:p>
        </w:tc>
        <w:tc>
          <w:tcPr>
            <w:vAlign w:val="center"/>
          </w:tcPr>
          <w:p>
            <w:pPr>
              <w:jc w:val="center"/>
            </w:pPr>
            <w:r>
              <w:t xml:space="preserve">120</w:t>
            </w:r>
          </w:p>
        </w:tc>
        <w:tc>
          <w:tcPr>
            <w:vAlign w:val="center"/>
          </w:tcPr>
          <w:p>
            <w:pPr>
              <w:jc w:val="center"/>
            </w:pPr>
            <w:r>
              <w:t xml:space="preserve">二夏</w:t>
            </w:r>
          </w:p>
        </w:tc>
        <w:tc>
          <w:tcPr>
            <w:vMerge/>
            <w:vAlign w:val="center"/>
          </w:tcPr>
          <w:p>
            <w:pPr>
              <w:jc w:val="center"/>
            </w:pPr>
            <w:r>
              <w:t xml:space="preserve">28</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250197</w:t>
            </w:r>
          </w:p>
        </w:tc>
        <w:tc>
          <w:tcPr>
            <w:vAlign w:val="center"/>
          </w:tcPr>
          <w:p>
            <w:pPr>
              <w:jc w:val="left"/>
            </w:pPr>
            <w:r>
              <w:t xml:space="preserve">施工组织课程设计</w:t>
            </w:r>
          </w:p>
        </w:tc>
        <w:tc>
          <w:tcPr>
            <w:vAlign w:val="center"/>
          </w:tcPr>
          <w:p>
            <w:pPr>
              <w:jc w:val="center"/>
            </w:pPr>
            <w:r>
              <w:t xml:space="preserve">1</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40</w:t>
            </w:r>
          </w:p>
        </w:tc>
        <w:tc>
          <w:tcPr>
            <w:vAlign w:val="center"/>
          </w:tcPr>
          <w:p>
            <w:pPr>
              <w:jc w:val="center"/>
            </w:pPr>
            <w:r>
              <w:t xml:space="preserve">二夏</w:t>
            </w:r>
          </w:p>
        </w:tc>
        <w:tc>
          <w:tcPr>
            <w:vMerge/>
            <w:vAlign w:val="center"/>
          </w:tcPr>
          <w:p>
            <w:pPr>
              <w:jc w:val="center"/>
            </w:pPr>
            <w:r>
              <w:t xml:space="preserve">28</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250198</w:t>
            </w:r>
          </w:p>
        </w:tc>
        <w:tc>
          <w:tcPr>
            <w:vAlign w:val="center"/>
          </w:tcPr>
          <w:p>
            <w:pPr>
              <w:jc w:val="left"/>
            </w:pPr>
            <w:r>
              <w:t xml:space="preserve">招投标与合同管理课程设计</w:t>
            </w:r>
          </w:p>
        </w:tc>
        <w:tc>
          <w:tcPr>
            <w:vAlign w:val="center"/>
          </w:tcPr>
          <w:p>
            <w:pPr>
              <w:jc w:val="center"/>
            </w:pPr>
            <w:r>
              <w:t xml:space="preserve">1</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40</w:t>
            </w:r>
          </w:p>
        </w:tc>
        <w:tc>
          <w:tcPr>
            <w:vAlign w:val="center"/>
          </w:tcPr>
          <w:p>
            <w:pPr>
              <w:jc w:val="center"/>
            </w:pPr>
            <w:r>
              <w:t xml:space="preserve">三春</w:t>
            </w:r>
          </w:p>
        </w:tc>
        <w:tc>
          <w:tcPr>
            <w:vMerge/>
            <w:vAlign w:val="center"/>
          </w:tcPr>
          <w:p>
            <w:pPr>
              <w:jc w:val="center"/>
            </w:pPr>
            <w:r>
              <w:t xml:space="preserve">28</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250199</w:t>
            </w:r>
          </w:p>
        </w:tc>
        <w:tc>
          <w:tcPr>
            <w:vAlign w:val="center"/>
          </w:tcPr>
          <w:p>
            <w:pPr>
              <w:jc w:val="left"/>
            </w:pPr>
            <w:r>
              <w:t xml:space="preserve">工程项目管理模拟实训</w:t>
            </w:r>
          </w:p>
        </w:tc>
        <w:tc>
          <w:tcPr>
            <w:vAlign w:val="center"/>
          </w:tcPr>
          <w:p>
            <w:pPr>
              <w:jc w:val="center"/>
            </w:pPr>
            <w:r>
              <w:t xml:space="preserve">1</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40</w:t>
            </w:r>
          </w:p>
        </w:tc>
        <w:tc>
          <w:tcPr>
            <w:vAlign w:val="center"/>
          </w:tcPr>
          <w:p>
            <w:pPr>
              <w:jc w:val="center"/>
            </w:pPr>
            <w:r>
              <w:t xml:space="preserve">三夏</w:t>
            </w:r>
          </w:p>
        </w:tc>
        <w:tc>
          <w:tcPr>
            <w:vMerge/>
            <w:vAlign w:val="center"/>
          </w:tcPr>
          <w:p>
            <w:pPr>
              <w:jc w:val="center"/>
            </w:pPr>
            <w:r>
              <w:t xml:space="preserve">28</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250200</w:t>
            </w:r>
          </w:p>
        </w:tc>
        <w:tc>
          <w:tcPr>
            <w:vAlign w:val="center"/>
          </w:tcPr>
          <w:p>
            <w:pPr>
              <w:jc w:val="left"/>
            </w:pPr>
            <w:r>
              <w:t xml:space="preserve">建筑安装工程计量计价实训</w:t>
            </w:r>
          </w:p>
        </w:tc>
        <w:tc>
          <w:tcPr>
            <w:vAlign w:val="center"/>
          </w:tcPr>
          <w:p>
            <w:pPr>
              <w:jc w:val="center"/>
            </w:pPr>
            <w:r>
              <w:t xml:space="preserve">3</w:t>
            </w:r>
          </w:p>
        </w:tc>
        <w:tc>
          <w:tcPr>
            <w:vAlign w:val="center"/>
          </w:tcPr>
          <w:p>
            <w:pPr>
              <w:jc w:val="center"/>
            </w:pPr>
            <w:r>
              <w:t xml:space="preserve">120</w:t>
            </w:r>
          </w:p>
        </w:tc>
        <w:tc>
          <w:tcPr>
            <w:vAlign w:val="center"/>
          </w:tcPr>
          <w:p>
            <w:pPr>
              <w:jc w:val="center"/>
            </w:pPr>
            <w:r>
              <w:t xml:space="preserve">0</w:t>
            </w:r>
          </w:p>
        </w:tc>
        <w:tc>
          <w:tcPr>
            <w:vAlign w:val="center"/>
          </w:tcPr>
          <w:p>
            <w:pPr>
              <w:jc w:val="center"/>
            </w:pPr>
            <w:r>
              <w:t xml:space="preserve">120</w:t>
            </w:r>
          </w:p>
        </w:tc>
        <w:tc>
          <w:tcPr>
            <w:vAlign w:val="center"/>
          </w:tcPr>
          <w:p>
            <w:pPr>
              <w:jc w:val="center"/>
            </w:pPr>
            <w:r>
              <w:t xml:space="preserve">三夏</w:t>
            </w:r>
          </w:p>
        </w:tc>
        <w:tc>
          <w:tcPr>
            <w:vMerge/>
            <w:vAlign w:val="center"/>
          </w:tcPr>
          <w:p>
            <w:pPr>
              <w:jc w:val="center"/>
            </w:pPr>
            <w:r>
              <w:t xml:space="preserve">28</w:t>
            </w:r>
          </w:p>
        </w:tc>
        <w:tc>
          <w:tcPr>
            <w:vAlign w:val="center"/>
          </w:tcPr>
          <w:p>
            <w:pPr>
              <w:jc w:val="center"/>
            </w:pPr>
            <w:r>
              <w:t xml:space="preserve">考查</w:t>
            </w:r>
          </w:p>
        </w:tc>
      </w:tr>
      <w:tr>
        <w:tc>
          <w:tcPr>
            <w:gridSpan w:val="2"/>
            <w:vMerge/>
          </w:tcPr>
          <w:p>
            <w:pPr/>
          </w:p>
        </w:tc>
        <w:tc>
          <w:tcPr>
            <w:vAlign w:val="center"/>
          </w:tcPr>
          <w:p>
            <w:pPr>
              <w:jc w:val="center"/>
            </w:pPr>
            <w:r>
              <w:rPr>
                <w:rFonts w:ascii="宋体" w:eastAsia="宋体" w:hAnsi="宋体" w:cs="宋体"/>
                <w:b w:val="0"/>
                <w:i w:val="0"/>
                <w:sz w:val="22"/>
              </w:rPr>
              <w:t xml:space="preserve">250201</w:t>
            </w:r>
          </w:p>
        </w:tc>
        <w:tc>
          <w:tcPr>
            <w:vAlign w:val="center"/>
          </w:tcPr>
          <w:p>
            <w:pPr>
              <w:jc w:val="left"/>
            </w:pPr>
            <w:r>
              <w:t xml:space="preserve">市政工程计量计价实训</w:t>
            </w:r>
          </w:p>
        </w:tc>
        <w:tc>
          <w:tcPr>
            <w:vAlign w:val="center"/>
          </w:tcPr>
          <w:p>
            <w:pPr>
              <w:jc w:val="center"/>
            </w:pPr>
            <w:r>
              <w:t xml:space="preserve">1</w:t>
            </w:r>
          </w:p>
        </w:tc>
        <w:tc>
          <w:tcPr>
            <w:vAlign w:val="center"/>
          </w:tcPr>
          <w:p>
            <w:pPr>
              <w:jc w:val="center"/>
            </w:pPr>
            <w:r>
              <w:t xml:space="preserve">40</w:t>
            </w:r>
          </w:p>
        </w:tc>
        <w:tc>
          <w:tcPr>
            <w:vAlign w:val="center"/>
          </w:tcPr>
          <w:p>
            <w:pPr>
              <w:jc w:val="center"/>
            </w:pPr>
            <w:r>
              <w:t xml:space="preserve">0</w:t>
            </w:r>
          </w:p>
        </w:tc>
        <w:tc>
          <w:tcPr>
            <w:vAlign w:val="center"/>
          </w:tcPr>
          <w:p>
            <w:pPr>
              <w:jc w:val="center"/>
            </w:pPr>
            <w:r>
              <w:t xml:space="preserve">40</w:t>
            </w:r>
          </w:p>
        </w:tc>
        <w:tc>
          <w:tcPr>
            <w:vAlign w:val="center"/>
          </w:tcPr>
          <w:p>
            <w:pPr>
              <w:jc w:val="center"/>
            </w:pPr>
            <w:r>
              <w:t xml:space="preserve">三夏</w:t>
            </w:r>
          </w:p>
        </w:tc>
        <w:tc>
          <w:tcPr>
            <w:vMerge/>
            <w:vAlign w:val="center"/>
          </w:tcPr>
          <w:p>
            <w:pPr>
              <w:jc w:val="center"/>
            </w:pPr>
            <w:r>
              <w:t xml:space="preserve">28</w:t>
            </w:r>
          </w:p>
        </w:tc>
        <w:tc>
          <w:tcPr>
            <w:vAlign w:val="center"/>
          </w:tcPr>
          <w:p>
            <w:pPr>
              <w:jc w:val="center"/>
            </w:pPr>
            <w:r>
              <w:t xml:space="preserve">考查</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十三、教学年历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580"/>
        <w:gridCol w:w="406"/>
        <w:gridCol w:w="406"/>
        <w:gridCol w:w="407"/>
        <w:gridCol w:w="406"/>
        <w:gridCol w:w="406"/>
        <w:gridCol w:w="407"/>
        <w:gridCol w:w="406"/>
        <w:gridCol w:w="406"/>
        <w:gridCol w:w="407"/>
        <w:gridCol w:w="406"/>
        <w:gridCol w:w="406"/>
        <w:gridCol w:w="407"/>
        <w:gridCol w:w="406"/>
        <w:gridCol w:w="406"/>
        <w:gridCol w:w="407"/>
        <w:gridCol w:w="406"/>
        <w:gridCol w:w="406"/>
        <w:gridCol w:w="407"/>
        <w:gridCol w:w="406"/>
        <w:gridCol w:w="407"/>
      </w:tblGrid>
      <w:tr w:rsidR="00AD67A2">
        <w:trPr>
          <w:trHeight w:val="1179"/>
          <w:jc w:val="center"/>
        </w:trPr>
        <w:tc>
          <w:tcPr>
            <w:tcW w:w="1000" w:type="dxa"/>
            <w:gridSpan w:val="2"/>
            <w:tcBorders>
              <w:tl2br w:val="single" w:sz="4" w:space="0" w:color="auto"/>
            </w:tcBorders>
            <w:tcMar>
              <w:left w:w="28" w:type="dxa"/>
              <w:right w:w="28" w:type="dxa"/>
            </w:tcMar>
            <w:vAlign w:val="center"/>
          </w:tcPr>
          <w:p w:rsidR="00AD67A2" w:rsidRDefault="00AD67A2">
            <w:pPr>
              <w:ind w:left="420" w:hangingChars="200" w:hanging="420"/>
              <w:jc w:val="center"/>
              <w:rPr>
                <w:color w:val="000000"/>
                <w:szCs w:val="21"/>
              </w:rPr>
            </w:pPr>
            <w:r>
              <w:rPr>
                <w:color w:val="000000"/>
                <w:szCs w:val="21"/>
              </w:rPr>
              <w:t xml:space="preserve">  </w:t>
            </w:r>
            <w:r>
              <w:rPr>
                <w:color w:val="000000"/>
                <w:szCs w:val="21"/>
              </w:rPr>
              <w:t xml:space="preserve">周次</w:t>
            </w:r>
          </w:p>
          <w:p w:rsidR="00AD67A2" w:rsidRDefault="00AD67A2">
            <w:pPr>
              <w:rPr>
                <w:color w:val="000000"/>
                <w:szCs w:val="21"/>
              </w:rPr>
            </w:pPr>
            <w:r>
              <w:rPr>
                <w:color w:val="000000"/>
                <w:szCs w:val="21"/>
              </w:rPr>
              <w:t xml:space="preserve">学年</w:t>
            </w:r>
          </w:p>
          <w:p w:rsidR="00AD67A2" w:rsidRDefault="00AD67A2">
            <w:pPr>
              <w:rPr>
                <w:color w:val="000000"/>
                <w:szCs w:val="21"/>
              </w:rPr>
            </w:pPr>
            <w:r>
              <w:rPr>
                <w:color w:val="000000"/>
                <w:szCs w:val="21"/>
              </w:rPr>
              <w:t xml:space="preserve">学期</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2</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4</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5</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6</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 xml:space="preserve">7</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 xml:space="preserve">8</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9</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10</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11</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12</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14</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15</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16</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17</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18</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19</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20</w:t>
            </w: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proofErr w:type="gramStart"/>
            <w:r>
              <w:rPr>
                <w:color w:val="000000"/>
                <w:szCs w:val="21"/>
              </w:rPr>
              <w:t xml:space="preserve">一</w:t>
            </w:r>
            <w:proofErr w:type="gramEnd"/>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z w:val="22"/>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 xml:space="preserve">二</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z w:val="22"/>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 xml:space="preserve">三</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z w:val="22"/>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z w:val="22"/>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z w:val="22"/>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 xml:space="preserve">四</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bl>
    <w:p w:rsidR="00AD67A2" w:rsidRDefault="00AD67A2">
      <w:pPr>
        <w:spacing w:line="440" w:lineRule="exact"/>
        <w:ind w:firstLineChars="200" w:firstLine="482"/>
        <w:rPr>
          <w:b/>
          <w:color w:val="000000"/>
          <w:sz w:val="24"/>
        </w:rPr>
      </w:pPr>
      <w:r>
        <w:rPr>
          <w:b/>
          <w:color w:val="000000"/>
          <w:sz w:val="24"/>
        </w:rPr>
        <w:t xml:space="preserve">符号说明及教学周数统计：</w:t>
      </w:r>
    </w:p>
    <w:p w:rsidR="00AD67A2" w:rsidRDefault="00AD67A2">
      <w:pPr>
        <w:spacing w:line="440" w:lineRule="exact"/>
        <w:ind w:firstLineChars="200" w:firstLine="480"/>
        <w:rPr>
          <w:color w:val="000000"/>
          <w:sz w:val="24"/>
        </w:rPr>
      </w:pPr>
      <w:r w:rsidRPr="00A146E8">
        <w:rPr>
          <w:rFonts w:asciiTheme="minorEastAsia" w:eastAsiaTheme="minorEastAsia" w:hAnsiTheme="minorEastAsia"/>
          <w:color w:val="000000"/>
          <w:sz w:val="24"/>
        </w:rPr>
        <w:t xml:space="preserve">★ 入</w:t>
      </w:r>
      <w:r>
        <w:rPr>
          <w:color w:val="000000"/>
          <w:sz w:val="24"/>
        </w:rPr>
        <w:t xml:space="preserve">学教育与军事</w:t>
      </w:r>
      <w:r>
        <w:rPr>
          <w:rFonts w:hint="eastAsia"/>
          <w:color w:val="000000"/>
          <w:sz w:val="24"/>
        </w:rPr>
        <w:t xml:space="preserve">技能</w:t>
      </w:r>
      <w:r>
        <w:rPr>
          <w:color w:val="000000"/>
          <w:sz w:val="24"/>
        </w:rPr>
        <w:t xml:space="preserve">训练：</w:t>
      </w:r>
      <w:r>
        <w:rPr>
          <w:color w:val="000000"/>
          <w:sz w:val="24"/>
        </w:rPr>
        <w:t xml:space="preserve">2</w:t>
      </w:r>
      <w:r>
        <w:rPr>
          <w:color w:val="000000"/>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课</w:t>
      </w:r>
      <w:r>
        <w:rPr>
          <w:sz w:val="24"/>
        </w:rPr>
        <w:t xml:space="preserve">内教学：</w:t>
      </w:r>
      <w:r w:rsidR="00B3251C">
        <w:rPr>
          <w:rFonts w:hint="eastAsia"/>
          <w:sz w:val="24"/>
        </w:rPr>
        <w:t xml:space="preserve">112</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考</w:t>
      </w:r>
      <w:r>
        <w:rPr>
          <w:sz w:val="24"/>
        </w:rPr>
        <w:t xml:space="preserve">试：</w:t>
      </w:r>
      <w:r>
        <w:rPr>
          <w:sz w:val="24"/>
        </w:rPr>
        <w:t xml:space="preserve">1</w:t>
      </w:r>
      <w:r>
        <w:rPr>
          <w:rFonts w:hint="eastAsia"/>
          <w:sz w:val="24"/>
        </w:rPr>
        <w:t xml:space="preserve">5</w:t>
      </w:r>
      <w:r>
        <w:rPr>
          <w:sz w:val="24"/>
        </w:rPr>
        <w:t xml:space="preserve">周</w:t>
      </w:r>
    </w:p>
    <w:p w:rsidR="00AD67A2" w:rsidRDefault="00AD67A2">
      <w:pPr>
        <w:spacing w:line="440" w:lineRule="exact"/>
        <w:ind w:firstLineChars="200" w:firstLine="480"/>
        <w:rPr>
          <w:sz w:val="24"/>
        </w:rPr>
      </w:pPr>
      <w:r>
        <w:rPr>
          <w:rFonts w:hint="eastAsia"/>
          <w:sz w:val="24"/>
        </w:rPr>
        <w:t xml:space="preserve">○</w:t>
      </w:r>
      <w:r>
        <w:rPr>
          <w:sz w:val="24"/>
        </w:rPr>
        <w:t xml:space="preserve"> </w:t>
      </w:r>
      <w:r>
        <w:rPr>
          <w:sz w:val="24"/>
        </w:rPr>
        <w:t xml:space="preserve">认识实习：</w:t>
      </w:r>
      <w:r w:rsidR="00B3251C">
        <w:rPr>
          <w:rFonts w:hint="eastAsia"/>
          <w:sz w:val="24"/>
        </w:rPr>
        <w:t xml:space="preserve">2</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专</w:t>
      </w:r>
      <w:r>
        <w:rPr>
          <w:sz w:val="24"/>
        </w:rPr>
        <w:t xml:space="preserve">业实习：</w:t>
      </w:r>
      <w:r w:rsidR="00B3251C">
        <w:rPr>
          <w:rFonts w:hint="eastAsia"/>
          <w:sz w:val="24"/>
        </w:rPr>
        <w:t xml:space="preserve">4</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生</w:t>
      </w:r>
      <w:r>
        <w:rPr>
          <w:sz w:val="24"/>
        </w:rPr>
        <w:t xml:space="preserve">产实习：</w:t>
      </w:r>
      <w:r w:rsidR="00B3251C">
        <w:rPr>
          <w:rFonts w:hint="eastAsia"/>
          <w:sz w:val="24"/>
        </w:rPr>
        <w:t xml:space="preserve">5</w:t>
      </w:r>
      <w:r>
        <w:rPr>
          <w:sz w:val="24"/>
        </w:rPr>
        <w:t xml:space="preserve">周</w:t>
      </w:r>
    </w:p>
    <w:p w:rsidR="00AD67A2" w:rsidRDefault="00AD67A2">
      <w:pPr>
        <w:spacing w:line="440" w:lineRule="exact"/>
        <w:ind w:firstLineChars="200" w:firstLine="480"/>
        <w:rPr>
          <w:sz w:val="24"/>
        </w:rPr>
      </w:pPr>
      <w:r>
        <w:rPr>
          <w:rFonts w:hint="eastAsia"/>
          <w:sz w:val="24"/>
        </w:rPr>
        <w:t xml:space="preserve">●</w:t>
      </w:r>
      <w:r>
        <w:rPr>
          <w:sz w:val="24"/>
        </w:rPr>
        <w:t xml:space="preserve"> </w:t>
      </w:r>
      <w:r>
        <w:rPr>
          <w:kern w:val="0"/>
          <w:sz w:val="24"/>
        </w:rPr>
        <w:t xml:space="preserve">毕业设计</w:t>
      </w:r>
      <w:r>
        <w:rPr>
          <w:rFonts w:hint="eastAsia"/>
          <w:kern w:val="0"/>
          <w:sz w:val="24"/>
        </w:rPr>
        <w:t xml:space="preserve">（论文）</w:t>
      </w:r>
      <w:r>
        <w:rPr>
          <w:kern w:val="0"/>
          <w:sz w:val="24"/>
        </w:rPr>
        <w:t xml:space="preserve">和毕业实习</w:t>
      </w:r>
      <w:r>
        <w:rPr>
          <w:sz w:val="24"/>
        </w:rPr>
        <w:t xml:space="preserve">：</w:t>
      </w:r>
      <w:r w:rsidR="00B3251C">
        <w:rPr>
          <w:rFonts w:hint="eastAsia"/>
          <w:sz w:val="24"/>
        </w:rPr>
        <w:t xml:space="preserve">14</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毕</w:t>
      </w:r>
      <w:r>
        <w:rPr>
          <w:sz w:val="24"/>
        </w:rPr>
        <w:t xml:space="preserve">业教育：</w:t>
      </w:r>
      <w:r>
        <w:rPr>
          <w:sz w:val="24"/>
        </w:rPr>
        <w:t xml:space="preserve">1</w:t>
      </w:r>
      <w:r>
        <w:rPr>
          <w:sz w:val="24"/>
        </w:rPr>
        <w:t xml:space="preserve">周</w:t>
      </w:r>
    </w:p>
    <w:p w:rsidR="00AD67A2" w:rsidRDefault="00AD67A2">
      <w:pPr>
        <w:spacing w:line="440" w:lineRule="exact"/>
        <w:ind w:firstLineChars="200" w:firstLine="480"/>
        <w:rPr>
          <w:sz w:val="24"/>
        </w:rPr>
      </w:pPr>
      <w:r>
        <w:rPr>
          <w:sz w:val="24"/>
        </w:rPr>
        <w:t xml:space="preserve">共计：</w:t>
      </w:r>
      <w:r w:rsidR="00DA044C">
        <w:rPr>
          <w:rFonts w:hint="eastAsia"/>
          <w:sz w:val="24"/>
        </w:rPr>
        <w:t xml:space="preserve">155</w:t>
      </w:r>
      <w:proofErr w:type="spellStart"/>
      <w:proofErr w:type="spellEnd"/>
      <w:r w:rsidR="00DA044C">
        <w:rPr>
          <w:rFonts w:hint="eastAsia"/>
          <w:sz w:val="24"/>
        </w:rPr>
        <w:t xml:space="preserve"/>
      </w:r>
      <w:r>
        <w:rPr>
          <w:sz w:val="24"/>
        </w:rPr>
        <w:t xml:space="preserve">周</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十四、第二课堂实施方案</w:t>
      </w:r>
    </w:p>
    <w:p w:rsidR="00AD67A2" w:rsidRDefault="004A4A65" w:rsidP="004A4A65">
      <w:pPr>
        <w:spacing w:line="440" w:lineRule="exact"/>
        <w:ind w:firstLineChars="200" w:firstLine="480"/>
        <w:rPr>
          <w:color w:val="FF0000"/>
          <w:sz w:val="24"/>
        </w:rPr>
      </w:pPr>
      <w:r w:rsidRPr="004A4A65">
        <w:rPr>
          <w:rFonts w:hint="eastAsia"/>
          <w:sz w:val="24"/>
        </w:rPr>
        <w:t xml:space="preserve">参见附件1（防灾科技学院第二课堂实施方案）</w:t>
      </w:r>
      <w:proofErr w:type="spellStart"/>
      <w:proofErr w:type="spellEnd"/>
      <w:r w:rsidRPr="004A4A65">
        <w:rPr>
          <w:rFonts w:hint="eastAsia"/>
          <w:sz w:val="24"/>
        </w:rPr>
        <w:t xml:space="preserve"/>
      </w:r>
    </w:p>
    <w:p w:rsidR="00970127" w:rsidRDefault="00970127"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十五、质量保障体系</w:t>
      </w:r>
    </w:p>
    <w:p w:rsidR="000151A4" w:rsidRDefault="00301B8E" w:rsidP="00301B8E">
      <w:pPr>
        <w:spacing w:line="360" w:lineRule="auto"/>
        <w:ind w:firstLineChars="200" w:firstLine="480"/>
        <w:rPr>
          <w:rFonts w:ascii="黑体" w:eastAsia="黑体" w:hAnsi="黑体" w:cs="黑体"/>
          <w:b/>
          <w:sz w:val="24"/>
        </w:rPr>
      </w:pPr>
      <w:r w:rsidRPr="004A4A65">
        <w:rPr>
          <w:rFonts w:hint="eastAsia"/>
          <w:sz w:val="24"/>
        </w:rPr>
        <w:t xml:space="preserve">参见附件2（防灾科技学院质量保障体系实施方案）</w:t>
      </w:r>
      <w:proofErr w:type="spellStart"/>
      <w:proofErr w:type="spellEnd"/>
      <w:r w:rsidRPr="004A4A65">
        <w:rPr>
          <w:rFonts w:hint="eastAsia"/>
          <w:sz w:val="24"/>
        </w:rPr>
        <w:t xml:space="preserve"/>
      </w:r>
    </w:p>
    <w:p w:rsidR="00970127" w:rsidRPr="00970127" w:rsidRDefault="00970127">
      <w:pPr>
        <w:spacing w:line="440" w:lineRule="exact"/>
        <w:ind w:firstLineChars="200" w:firstLine="480"/>
        <w:rPr>
          <w:color w:val="FF0000"/>
          <w:sz w:val="24"/>
        </w:rPr>
      </w:pPr>
    </w:p>
    <w:sectPr w:rsidR="00970127" w:rsidRPr="00970127" w:rsidSect="008E1E6A">
      <w:pgSz w:w="11906" w:h="16838"/>
      <w:pgMar w:top="1701" w:right="1417" w:bottom="1134" w:left="1417" w:header="851" w:footer="85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7E8" w:rsidRDefault="000817E8">
      <w:r>
        <w:separator/>
      </w:r>
    </w:p>
  </w:endnote>
  <w:endnote w:type="continuationSeparator" w:id="0">
    <w:p w:rsidR="000817E8" w:rsidRDefault="000817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D67A2" w:rsidRDefault="00837D2A">
    <w:pPr>
      <w:pStyle w:val="aa"/>
      <w:framePr w:dropCap="none" w:wrap="around" w:hAnchor="margin" w:vAnchor="text" w:xAlign="right" w:y="1" w:yAlign="inline" w:hRule="auto" w:anchorLock="off"/>
      <w:rPr>
        <w:rStyle w:val="a3"/>
      </w:rPr>
    </w:pPr>
    <w:r>
      <w:fldChar w:fldCharType="begin" w:fldLock="off" w:dirty="off"/>
    </w:r>
    <w:r w:rsidR="00AD67A2">
      <w:rPr>
        <w:rStyle w:val="a3"/>
      </w:rPr>
      <w:instrText xml:space="preserve">PAGE  </w:instrText>
    </w:r>
    <w:r>
      <w:fldChar w:fldCharType="separate" w:fldLock="off" w:dirty="off"/>
    </w:r>
    <w:r w:rsidR="00AD67A2">
      <w:rPr>
        <w:rStyle w:val="a3"/>
      </w:rPr>
      <w:t xml:space="preserve">1</w:t>
    </w:r>
    <w:r>
      <w:fldChar w:fldCharType="end" w:fldLock="off" w:dirty="off"/>
    </w:r>
  </w:p>
  <w:p w:rsidR="00AD67A2" w:rsidRDefault="00AD67A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D67A2" w:rsidRDefault="00837D2A">
    <w:pPr>
      <w:pStyle w:val="aa"/>
      <w:ind w:right="360"/>
    </w:pPr>
    <w:r>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xmlns:w="http://schemas.openxmlformats.org/wordprocessingml/2006/main">
              <w:p w:rsidR="00AD67A2" w:rsidRDefault="00837D2A">
                <w:pPr>
                  <w:pStyle w:val="aa"/>
                  <w:rPr>
                    <w:rStyle w:val="a3"/>
                  </w:rPr>
                </w:pPr>
                <w:r>
                  <w:fldChar w:fldCharType="begin"/>
                </w:r>
                <w:r w:rsidR="00AD67A2">
                  <w:rPr>
                    <w:rStyle w:val="a3"/>
                  </w:rPr>
                  <w:instrText xml:space="preserve">PAGE  </w:instrText>
                </w:r>
                <w:r>
                  <w:fldChar w:fldCharType="separate"/>
                </w:r>
                <w:r w:rsidR="00AA4F56">
                  <w:rPr>
                    <w:rStyle w:val="a3"/>
                    <w:noProof/>
                  </w:rPr>
                  <w:t>1</w:t>
                </w:r>
                <w:r>
                  <w:fldChar w:fldCharType="end"/>
                </w:r>
              </w:p>
            </w:txbxContent>
          </v:textbox>
          <w10:wrap xmlns:w10="urn:schemas-microsoft-com:office:word"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A4F56" w:rsidRDefault="00AA4F5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7E8" w:rsidRDefault="000817E8">
      <w:pPr/>
      <w:r>
        <w:separator/>
      </w:r>
    </w:p>
  </w:footnote>
  <w:footnote w:type="continuationSeparator" w:id="0">
    <w:p w:rsidR="000817E8" w:rsidRDefault="000817E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A4F56" w:rsidRDefault="00AA4F56">
    <w:pPr>
      <w:pStyle w:val="a5"/>
    </w:pPr>
    <w:r>
      <w:rPr>
        <w:noProof/>
      </w:rPr>
      <w:pict>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661887735" o:spid="_x0000_s2052" type="#_x0000_t136" style="position:absolute;left:0;text-align:left;margin-left:0;margin-top:0;width:548.15pt;height:91.35pt;rotation:315;z-index:-251654144;mso-position-horizontal:center;mso-position-horizontal-relative:margin;mso-position-vertical:center;mso-position-vertical-relative:margin" o:allowincell="f" fillcolor="silver" stroked="f">
          <v:fill opacity=".5"/>
          <v:textpath style="font-family:&quot;宋体&quot;;font-size:1pt" string="防灾科技学院"/>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A4F56" w:rsidRDefault="00AA4F56">
    <w:pPr>
      <w:pStyle w:val="a5"/>
    </w:pPr>
    <w:r>
      <w:rPr>
        <w:noProof/>
      </w:rPr>
      <w:pict>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661887736" o:spid="_x0000_s2053" type="#_x0000_t136" style="position:absolute;left:0;text-align:left;margin-left:0;margin-top:0;width:548.15pt;height:91.35pt;rotation:315;z-index:-251652096;mso-position-horizontal:center;mso-position-horizontal-relative:margin;mso-position-vertical:center;mso-position-vertical-relative:margin" o:allowincell="f" fillcolor="silver" stroked="f">
          <v:fill opacity=".5"/>
          <v:textpath style="font-family:&quot;宋体&quot;;font-size:1pt" string="防灾科技学院"/>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A4F56" w:rsidRDefault="00AA4F56">
    <w:pPr>
      <w:pStyle w:val="a5"/>
    </w:pPr>
    <w:r>
      <w:rPr>
        <w:noProof/>
      </w:rPr>
      <w:pict>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661887734" o:spid="_x0000_s2051" type="#_x0000_t136" style="position:absolute;left:0;text-align:left;margin-left:0;margin-top:0;width:548.15pt;height:91.35pt;rotation:315;z-index:-251656192;mso-position-horizontal:center;mso-position-horizontal-relative:margin;mso-position-vertical:center;mso-position-vertical-relative:margin" o:allowincell="f" fillcolor="silver" stroked="f">
          <v:fill opacity=".5"/>
          <v:textpath style="font-family:&quot;宋体&quot;;font-size:1pt" string="防灾科技学院"/>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57DC5"/>
    <w:multiLevelType w:val="hybridMultilevel"/>
    <w:tmpl w:val="7278C824"/>
    <w:lvl w:ilvl="0" w:tplc="04090001">
      <w:start w:val="1"/>
      <w:numFmt w:val="bullet"/>
      <w:lvlText w:val=""/>
      <w:lvlJc w:val="left"/>
      <w:pPr>
        <w:ind w:left="420" w:hanging="420"/>
      </w:pPr>
      <w:rPr>
        <w:rFonts w:ascii="Wingdings" w:hAnsi="Wingdings"/>
      </w:rPr>
    </w:lvl>
    <w:lvl w:ilvl="1" w:tplc="04090003" w:tentative="on">
      <w:start w:val="1"/>
      <w:numFmt w:val="bullet"/>
      <w:lvlText w:val=""/>
      <w:lvlJc w:val="left"/>
      <w:pPr>
        <w:ind w:left="840" w:hanging="420"/>
      </w:pPr>
      <w:rPr>
        <w:rFonts w:ascii="Wingdings" w:hAnsi="Wingdings"/>
      </w:rPr>
    </w:lvl>
    <w:lvl w:ilvl="2" w:tplc="04090005" w:tentative="on">
      <w:start w:val="1"/>
      <w:numFmt w:val="bullet"/>
      <w:lvlText w:val=""/>
      <w:lvlJc w:val="left"/>
      <w:pPr>
        <w:ind w:left="1260" w:hanging="420"/>
      </w:pPr>
      <w:rPr>
        <w:rFonts w:ascii="Wingdings" w:hAnsi="Wingdings"/>
      </w:rPr>
    </w:lvl>
    <w:lvl w:ilvl="3" w:tplc="04090001" w:tentative="on">
      <w:start w:val="1"/>
      <w:numFmt w:val="bullet"/>
      <w:lvlText w:val=""/>
      <w:lvlJc w:val="left"/>
      <w:pPr>
        <w:ind w:left="1680" w:hanging="420"/>
      </w:pPr>
      <w:rPr>
        <w:rFonts w:ascii="Wingdings" w:hAnsi="Wingdings"/>
      </w:rPr>
    </w:lvl>
    <w:lvl w:ilvl="4" w:tplc="04090003" w:tentative="on">
      <w:start w:val="1"/>
      <w:numFmt w:val="bullet"/>
      <w:lvlText w:val=""/>
      <w:lvlJc w:val="left"/>
      <w:pPr>
        <w:ind w:left="2100" w:hanging="420"/>
      </w:pPr>
      <w:rPr>
        <w:rFonts w:ascii="Wingdings" w:hAnsi="Wingdings"/>
      </w:rPr>
    </w:lvl>
    <w:lvl w:ilvl="5" w:tplc="04090005" w:tentative="on">
      <w:start w:val="1"/>
      <w:numFmt w:val="bullet"/>
      <w:lvlText w:val=""/>
      <w:lvlJc w:val="left"/>
      <w:pPr>
        <w:ind w:left="2520" w:hanging="420"/>
      </w:pPr>
      <w:rPr>
        <w:rFonts w:ascii="Wingdings" w:hAnsi="Wingdings"/>
      </w:rPr>
    </w:lvl>
    <w:lvl w:ilvl="6" w:tplc="04090001" w:tentative="on">
      <w:start w:val="1"/>
      <w:numFmt w:val="bullet"/>
      <w:lvlText w:val=""/>
      <w:lvlJc w:val="left"/>
      <w:pPr>
        <w:ind w:left="2940" w:hanging="420"/>
      </w:pPr>
      <w:rPr>
        <w:rFonts w:ascii="Wingdings" w:hAnsi="Wingdings"/>
      </w:rPr>
    </w:lvl>
    <w:lvl w:ilvl="7" w:tplc="04090003" w:tentative="on">
      <w:start w:val="1"/>
      <w:numFmt w:val="bullet"/>
      <w:lvlText w:val=""/>
      <w:lvlJc w:val="left"/>
      <w:pPr>
        <w:ind w:left="3360" w:hanging="420"/>
      </w:pPr>
      <w:rPr>
        <w:rFonts w:ascii="Wingdings" w:hAnsi="Wingdings"/>
      </w:rPr>
    </w:lvl>
    <w:lvl w:ilvl="8" w:tplc="04090005" w:tentative="on">
      <w:start w:val="1"/>
      <w:numFmt w:val="bullet"/>
      <w:lvlText w:val=""/>
      <w:lvlJc w:val="left"/>
      <w:pPr>
        <w:ind w:left="3780" w:hanging="420"/>
      </w:pPr>
      <w:rPr>
        <w:rFonts w:ascii="Wingdings" w:hAnsi="Wingdings"/>
      </w:rPr>
    </w:lvl>
  </w:abstractNum>
  <w:abstractNum w:abstractNumId="1">
    <w:nsid w:val="5A42E9DD"/>
    <w:multiLevelType w:val="singleLevel"/>
    <w:tmpl w:val="5A42E9DD"/>
    <w:lvl w:ilvl="0">
      <w:start w:val="1"/>
      <w:numFmt w:val="upperLetter"/>
      <w:suff w:val="nothing"/>
      <w:lvlText w:val="%1、"/>
      <w:lvlJc w:val="left"/>
      <w:pPr/>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F87"/>
    <w:rsid w:val="000151A4"/>
    <w:rsid w:val="000175A3"/>
    <w:rsid w:val="0001771E"/>
    <w:rsid w:val="00027AE6"/>
    <w:rsid w:val="000303A9"/>
    <w:rsid w:val="00030E66"/>
    <w:rsid w:val="00032D97"/>
    <w:rsid w:val="00034E77"/>
    <w:rsid w:val="0003717A"/>
    <w:rsid w:val="00037976"/>
    <w:rsid w:val="00037E3F"/>
    <w:rsid w:val="00041E62"/>
    <w:rsid w:val="00044226"/>
    <w:rsid w:val="00047930"/>
    <w:rsid w:val="00050B16"/>
    <w:rsid w:val="000628FD"/>
    <w:rsid w:val="000634C4"/>
    <w:rsid w:val="00066965"/>
    <w:rsid w:val="000709A5"/>
    <w:rsid w:val="00076843"/>
    <w:rsid w:val="00076DB2"/>
    <w:rsid w:val="000817E8"/>
    <w:rsid w:val="00081E91"/>
    <w:rsid w:val="00085F6C"/>
    <w:rsid w:val="000903D5"/>
    <w:rsid w:val="00091AFE"/>
    <w:rsid w:val="00091D81"/>
    <w:rsid w:val="00094AD7"/>
    <w:rsid w:val="000A37D7"/>
    <w:rsid w:val="000A78F1"/>
    <w:rsid w:val="000B0110"/>
    <w:rsid w:val="000B03F3"/>
    <w:rsid w:val="000C06CE"/>
    <w:rsid w:val="000C1258"/>
    <w:rsid w:val="000C3783"/>
    <w:rsid w:val="000C455C"/>
    <w:rsid w:val="000E1DFC"/>
    <w:rsid w:val="000E5DB0"/>
    <w:rsid w:val="00102FA8"/>
    <w:rsid w:val="0011317A"/>
    <w:rsid w:val="0013044E"/>
    <w:rsid w:val="00130CE3"/>
    <w:rsid w:val="001352F4"/>
    <w:rsid w:val="00140081"/>
    <w:rsid w:val="00140A2E"/>
    <w:rsid w:val="001623C3"/>
    <w:rsid w:val="00162CE9"/>
    <w:rsid w:val="0016664A"/>
    <w:rsid w:val="001718EF"/>
    <w:rsid w:val="00190014"/>
    <w:rsid w:val="00194B71"/>
    <w:rsid w:val="001A1C50"/>
    <w:rsid w:val="001B1399"/>
    <w:rsid w:val="001B63A2"/>
    <w:rsid w:val="001D14C2"/>
    <w:rsid w:val="001D3B1A"/>
    <w:rsid w:val="001D5B56"/>
    <w:rsid w:val="001D692E"/>
    <w:rsid w:val="001E13E2"/>
    <w:rsid w:val="001E2B81"/>
    <w:rsid w:val="001E4AE8"/>
    <w:rsid w:val="00201A8E"/>
    <w:rsid w:val="002029B9"/>
    <w:rsid w:val="002049DE"/>
    <w:rsid w:val="002068E9"/>
    <w:rsid w:val="0020707E"/>
    <w:rsid w:val="00207A5D"/>
    <w:rsid w:val="00210F5B"/>
    <w:rsid w:val="00214E8D"/>
    <w:rsid w:val="00223ECD"/>
    <w:rsid w:val="00224640"/>
    <w:rsid w:val="00225FD2"/>
    <w:rsid w:val="002318C0"/>
    <w:rsid w:val="00232EFF"/>
    <w:rsid w:val="00244D8A"/>
    <w:rsid w:val="0024513E"/>
    <w:rsid w:val="00247318"/>
    <w:rsid w:val="00250DF0"/>
    <w:rsid w:val="00251BA7"/>
    <w:rsid w:val="0025349F"/>
    <w:rsid w:val="00254B93"/>
    <w:rsid w:val="00256E4F"/>
    <w:rsid w:val="002620B2"/>
    <w:rsid w:val="00264B9A"/>
    <w:rsid w:val="0026686F"/>
    <w:rsid w:val="002878BE"/>
    <w:rsid w:val="00292AF4"/>
    <w:rsid w:val="002A3E2E"/>
    <w:rsid w:val="002A6981"/>
    <w:rsid w:val="002C0457"/>
    <w:rsid w:val="002C211D"/>
    <w:rsid w:val="002C3A66"/>
    <w:rsid w:val="002C6D3F"/>
    <w:rsid w:val="002D25D3"/>
    <w:rsid w:val="002D75FC"/>
    <w:rsid w:val="002E0B46"/>
    <w:rsid w:val="002E75B1"/>
    <w:rsid w:val="002F0947"/>
    <w:rsid w:val="00301B8E"/>
    <w:rsid w:val="00301DB8"/>
    <w:rsid w:val="0030331D"/>
    <w:rsid w:val="003104BA"/>
    <w:rsid w:val="00320546"/>
    <w:rsid w:val="00323D0D"/>
    <w:rsid w:val="00332AA1"/>
    <w:rsid w:val="0034086A"/>
    <w:rsid w:val="00352227"/>
    <w:rsid w:val="00353134"/>
    <w:rsid w:val="00355E69"/>
    <w:rsid w:val="00361222"/>
    <w:rsid w:val="003637AA"/>
    <w:rsid w:val="00366F89"/>
    <w:rsid w:val="00371790"/>
    <w:rsid w:val="00375837"/>
    <w:rsid w:val="003772D2"/>
    <w:rsid w:val="003832E7"/>
    <w:rsid w:val="003901FD"/>
    <w:rsid w:val="00392A36"/>
    <w:rsid w:val="003A1D93"/>
    <w:rsid w:val="003B1A63"/>
    <w:rsid w:val="003B3E0A"/>
    <w:rsid w:val="003C4B9C"/>
    <w:rsid w:val="003E090E"/>
    <w:rsid w:val="003E1C1A"/>
    <w:rsid w:val="003E327D"/>
    <w:rsid w:val="003E6F71"/>
    <w:rsid w:val="003F03C0"/>
    <w:rsid w:val="003F218D"/>
    <w:rsid w:val="004020F5"/>
    <w:rsid w:val="00402B38"/>
    <w:rsid w:val="0040356B"/>
    <w:rsid w:val="004040D7"/>
    <w:rsid w:val="00414556"/>
    <w:rsid w:val="004204AC"/>
    <w:rsid w:val="00423844"/>
    <w:rsid w:val="0043012D"/>
    <w:rsid w:val="00433D41"/>
    <w:rsid w:val="004373E4"/>
    <w:rsid w:val="004376A6"/>
    <w:rsid w:val="004429C8"/>
    <w:rsid w:val="00444671"/>
    <w:rsid w:val="00456A43"/>
    <w:rsid w:val="004615E8"/>
    <w:rsid w:val="00461F6F"/>
    <w:rsid w:val="00461F80"/>
    <w:rsid w:val="00463543"/>
    <w:rsid w:val="0046433D"/>
    <w:rsid w:val="00467CED"/>
    <w:rsid w:val="004778C4"/>
    <w:rsid w:val="00477E95"/>
    <w:rsid w:val="00485466"/>
    <w:rsid w:val="004946A4"/>
    <w:rsid w:val="004A239D"/>
    <w:rsid w:val="004A2A49"/>
    <w:rsid w:val="004A4A65"/>
    <w:rsid w:val="004A5D4C"/>
    <w:rsid w:val="004A7C2E"/>
    <w:rsid w:val="004B18E3"/>
    <w:rsid w:val="004C3694"/>
    <w:rsid w:val="004D47DB"/>
    <w:rsid w:val="004D5AE0"/>
    <w:rsid w:val="004F0419"/>
    <w:rsid w:val="004F0B77"/>
    <w:rsid w:val="004F2D9F"/>
    <w:rsid w:val="004F3FE7"/>
    <w:rsid w:val="004F5D3D"/>
    <w:rsid w:val="0050121B"/>
    <w:rsid w:val="00501520"/>
    <w:rsid w:val="00503E54"/>
    <w:rsid w:val="005176E5"/>
    <w:rsid w:val="0054723C"/>
    <w:rsid w:val="0054725D"/>
    <w:rsid w:val="00553DE3"/>
    <w:rsid w:val="00560468"/>
    <w:rsid w:val="005707E6"/>
    <w:rsid w:val="00587369"/>
    <w:rsid w:val="005A0902"/>
    <w:rsid w:val="005C2221"/>
    <w:rsid w:val="005E3E93"/>
    <w:rsid w:val="005E480C"/>
    <w:rsid w:val="005E5F75"/>
    <w:rsid w:val="005E6CD8"/>
    <w:rsid w:val="005F2E5F"/>
    <w:rsid w:val="005F50EA"/>
    <w:rsid w:val="005F64DB"/>
    <w:rsid w:val="005F7890"/>
    <w:rsid w:val="005F7F9F"/>
    <w:rsid w:val="0060717D"/>
    <w:rsid w:val="00607953"/>
    <w:rsid w:val="00611528"/>
    <w:rsid w:val="006172B6"/>
    <w:rsid w:val="00625409"/>
    <w:rsid w:val="006271AD"/>
    <w:rsid w:val="00634E19"/>
    <w:rsid w:val="00636134"/>
    <w:rsid w:val="00644639"/>
    <w:rsid w:val="00647610"/>
    <w:rsid w:val="00650E30"/>
    <w:rsid w:val="00650F33"/>
    <w:rsid w:val="0065344D"/>
    <w:rsid w:val="006616B8"/>
    <w:rsid w:val="00665A09"/>
    <w:rsid w:val="006710DF"/>
    <w:rsid w:val="0068163E"/>
    <w:rsid w:val="00683D56"/>
    <w:rsid w:val="00687ECE"/>
    <w:rsid w:val="0069371C"/>
    <w:rsid w:val="0069479B"/>
    <w:rsid w:val="00695E53"/>
    <w:rsid w:val="0069732C"/>
    <w:rsid w:val="00697659"/>
    <w:rsid w:val="00697F9F"/>
    <w:rsid w:val="006A1395"/>
    <w:rsid w:val="006A2714"/>
    <w:rsid w:val="006A5761"/>
    <w:rsid w:val="006B0E2F"/>
    <w:rsid w:val="006B4FC0"/>
    <w:rsid w:val="006B52B0"/>
    <w:rsid w:val="006C0927"/>
    <w:rsid w:val="006D081A"/>
    <w:rsid w:val="006D7BB5"/>
    <w:rsid w:val="00700247"/>
    <w:rsid w:val="00722812"/>
    <w:rsid w:val="0072795F"/>
    <w:rsid w:val="007311FF"/>
    <w:rsid w:val="00732311"/>
    <w:rsid w:val="00736622"/>
    <w:rsid w:val="00743EBB"/>
    <w:rsid w:val="00753E01"/>
    <w:rsid w:val="00755928"/>
    <w:rsid w:val="00756183"/>
    <w:rsid w:val="007646AF"/>
    <w:rsid w:val="007667A1"/>
    <w:rsid w:val="007675F3"/>
    <w:rsid w:val="00770FBE"/>
    <w:rsid w:val="00781028"/>
    <w:rsid w:val="00787529"/>
    <w:rsid w:val="00794E02"/>
    <w:rsid w:val="007979AC"/>
    <w:rsid w:val="007A39A8"/>
    <w:rsid w:val="007A4AFF"/>
    <w:rsid w:val="007A7AED"/>
    <w:rsid w:val="007B087C"/>
    <w:rsid w:val="007B19E9"/>
    <w:rsid w:val="007C449F"/>
    <w:rsid w:val="007D0487"/>
    <w:rsid w:val="007D1FAA"/>
    <w:rsid w:val="007D7F2B"/>
    <w:rsid w:val="007E0174"/>
    <w:rsid w:val="007E179B"/>
    <w:rsid w:val="007E6D82"/>
    <w:rsid w:val="007F0085"/>
    <w:rsid w:val="007F364D"/>
    <w:rsid w:val="007F366E"/>
    <w:rsid w:val="00802248"/>
    <w:rsid w:val="00803ECF"/>
    <w:rsid w:val="008073F9"/>
    <w:rsid w:val="00810EAF"/>
    <w:rsid w:val="008152B2"/>
    <w:rsid w:val="00816866"/>
    <w:rsid w:val="008210E6"/>
    <w:rsid w:val="00821E13"/>
    <w:rsid w:val="00826CCE"/>
    <w:rsid w:val="008302FA"/>
    <w:rsid w:val="00830466"/>
    <w:rsid w:val="008327BC"/>
    <w:rsid w:val="0083331C"/>
    <w:rsid w:val="00836C72"/>
    <w:rsid w:val="00837D2A"/>
    <w:rsid w:val="008447A9"/>
    <w:rsid w:val="008473D9"/>
    <w:rsid w:val="0085037A"/>
    <w:rsid w:val="00852B82"/>
    <w:rsid w:val="00872384"/>
    <w:rsid w:val="0087568A"/>
    <w:rsid w:val="00884876"/>
    <w:rsid w:val="00885AE9"/>
    <w:rsid w:val="00885BE7"/>
    <w:rsid w:val="008A1A25"/>
    <w:rsid w:val="008B2968"/>
    <w:rsid w:val="008B514C"/>
    <w:rsid w:val="008B5F99"/>
    <w:rsid w:val="008B6DD7"/>
    <w:rsid w:val="008C41CF"/>
    <w:rsid w:val="008C4DA3"/>
    <w:rsid w:val="008D2953"/>
    <w:rsid w:val="008D36A7"/>
    <w:rsid w:val="008E09B7"/>
    <w:rsid w:val="008E1E6A"/>
    <w:rsid w:val="008E6248"/>
    <w:rsid w:val="008E7247"/>
    <w:rsid w:val="008F0BFC"/>
    <w:rsid w:val="008F0FD8"/>
    <w:rsid w:val="008F637A"/>
    <w:rsid w:val="00904A0A"/>
    <w:rsid w:val="00913B20"/>
    <w:rsid w:val="0091792E"/>
    <w:rsid w:val="00922C3F"/>
    <w:rsid w:val="009333A2"/>
    <w:rsid w:val="00934D90"/>
    <w:rsid w:val="00937678"/>
    <w:rsid w:val="00940DC5"/>
    <w:rsid w:val="00950DF0"/>
    <w:rsid w:val="009543F0"/>
    <w:rsid w:val="00954677"/>
    <w:rsid w:val="0095792B"/>
    <w:rsid w:val="00960D73"/>
    <w:rsid w:val="00963175"/>
    <w:rsid w:val="009646A2"/>
    <w:rsid w:val="00964846"/>
    <w:rsid w:val="00970127"/>
    <w:rsid w:val="00981FBB"/>
    <w:rsid w:val="009A441E"/>
    <w:rsid w:val="009A5A65"/>
    <w:rsid w:val="009C0326"/>
    <w:rsid w:val="009C04B9"/>
    <w:rsid w:val="009C6CBB"/>
    <w:rsid w:val="009C76AB"/>
    <w:rsid w:val="009E2F37"/>
    <w:rsid w:val="009E69FB"/>
    <w:rsid w:val="009E710B"/>
    <w:rsid w:val="009F149A"/>
    <w:rsid w:val="00A06F8B"/>
    <w:rsid w:val="00A076B0"/>
    <w:rsid w:val="00A12D82"/>
    <w:rsid w:val="00A13200"/>
    <w:rsid w:val="00A146E8"/>
    <w:rsid w:val="00A1565F"/>
    <w:rsid w:val="00A20D76"/>
    <w:rsid w:val="00A268E4"/>
    <w:rsid w:val="00A37E20"/>
    <w:rsid w:val="00A42794"/>
    <w:rsid w:val="00A61D72"/>
    <w:rsid w:val="00A62368"/>
    <w:rsid w:val="00A636C5"/>
    <w:rsid w:val="00A810A4"/>
    <w:rsid w:val="00A87B15"/>
    <w:rsid w:val="00A94419"/>
    <w:rsid w:val="00AA4F56"/>
    <w:rsid w:val="00AB1A25"/>
    <w:rsid w:val="00AB6940"/>
    <w:rsid w:val="00AB6CA9"/>
    <w:rsid w:val="00AC597E"/>
    <w:rsid w:val="00AD50D7"/>
    <w:rsid w:val="00AD67A2"/>
    <w:rsid w:val="00AE3749"/>
    <w:rsid w:val="00AF1657"/>
    <w:rsid w:val="00AF5831"/>
    <w:rsid w:val="00AF7A05"/>
    <w:rsid w:val="00B068DC"/>
    <w:rsid w:val="00B13902"/>
    <w:rsid w:val="00B3031E"/>
    <w:rsid w:val="00B3251C"/>
    <w:rsid w:val="00B33A26"/>
    <w:rsid w:val="00B47754"/>
    <w:rsid w:val="00B54B38"/>
    <w:rsid w:val="00B56B46"/>
    <w:rsid w:val="00B72743"/>
    <w:rsid w:val="00B76F2D"/>
    <w:rsid w:val="00B85632"/>
    <w:rsid w:val="00B94170"/>
    <w:rsid w:val="00B9634A"/>
    <w:rsid w:val="00B97BFC"/>
    <w:rsid w:val="00BA75BF"/>
    <w:rsid w:val="00BB4025"/>
    <w:rsid w:val="00BC05EB"/>
    <w:rsid w:val="00BC459F"/>
    <w:rsid w:val="00BE66FC"/>
    <w:rsid w:val="00BF007B"/>
    <w:rsid w:val="00BF7ECA"/>
    <w:rsid w:val="00C02DB0"/>
    <w:rsid w:val="00C10540"/>
    <w:rsid w:val="00C11F80"/>
    <w:rsid w:val="00C13D3F"/>
    <w:rsid w:val="00C270E4"/>
    <w:rsid w:val="00C340BC"/>
    <w:rsid w:val="00C4170E"/>
    <w:rsid w:val="00C435CB"/>
    <w:rsid w:val="00C44399"/>
    <w:rsid w:val="00C45113"/>
    <w:rsid w:val="00C46816"/>
    <w:rsid w:val="00C50D81"/>
    <w:rsid w:val="00C51ADF"/>
    <w:rsid w:val="00C51DE7"/>
    <w:rsid w:val="00C6180A"/>
    <w:rsid w:val="00C672DF"/>
    <w:rsid w:val="00C745CE"/>
    <w:rsid w:val="00C7711C"/>
    <w:rsid w:val="00C814A3"/>
    <w:rsid w:val="00C825F9"/>
    <w:rsid w:val="00C9292D"/>
    <w:rsid w:val="00C9777C"/>
    <w:rsid w:val="00CA5EA1"/>
    <w:rsid w:val="00CA6544"/>
    <w:rsid w:val="00CA6D9D"/>
    <w:rsid w:val="00CC680B"/>
    <w:rsid w:val="00CD0224"/>
    <w:rsid w:val="00CD0762"/>
    <w:rsid w:val="00CD1651"/>
    <w:rsid w:val="00CD4A76"/>
    <w:rsid w:val="00CD68D3"/>
    <w:rsid w:val="00CD7373"/>
    <w:rsid w:val="00CE3CF2"/>
    <w:rsid w:val="00CE7E76"/>
    <w:rsid w:val="00D002D8"/>
    <w:rsid w:val="00D014C8"/>
    <w:rsid w:val="00D0696C"/>
    <w:rsid w:val="00D1169F"/>
    <w:rsid w:val="00D127AC"/>
    <w:rsid w:val="00D2021F"/>
    <w:rsid w:val="00D21305"/>
    <w:rsid w:val="00D217FE"/>
    <w:rsid w:val="00D23790"/>
    <w:rsid w:val="00D2433B"/>
    <w:rsid w:val="00D2639E"/>
    <w:rsid w:val="00D33D49"/>
    <w:rsid w:val="00D44416"/>
    <w:rsid w:val="00D46ABA"/>
    <w:rsid w:val="00D53C70"/>
    <w:rsid w:val="00D543D3"/>
    <w:rsid w:val="00D609F9"/>
    <w:rsid w:val="00D65974"/>
    <w:rsid w:val="00D67860"/>
    <w:rsid w:val="00D726FD"/>
    <w:rsid w:val="00D72755"/>
    <w:rsid w:val="00D87BE3"/>
    <w:rsid w:val="00D93F87"/>
    <w:rsid w:val="00D95ABE"/>
    <w:rsid w:val="00D97546"/>
    <w:rsid w:val="00D97781"/>
    <w:rsid w:val="00DA044C"/>
    <w:rsid w:val="00DB093C"/>
    <w:rsid w:val="00DB6F1A"/>
    <w:rsid w:val="00DB7146"/>
    <w:rsid w:val="00DC14A8"/>
    <w:rsid w:val="00DD0A9F"/>
    <w:rsid w:val="00DD5A2A"/>
    <w:rsid w:val="00DE031D"/>
    <w:rsid w:val="00DE1214"/>
    <w:rsid w:val="00DE17A8"/>
    <w:rsid w:val="00DE2896"/>
    <w:rsid w:val="00DE5CD4"/>
    <w:rsid w:val="00DF55E5"/>
    <w:rsid w:val="00DF6E78"/>
    <w:rsid w:val="00E11AA3"/>
    <w:rsid w:val="00E1792A"/>
    <w:rsid w:val="00E17FF9"/>
    <w:rsid w:val="00E212D2"/>
    <w:rsid w:val="00E26367"/>
    <w:rsid w:val="00E33F41"/>
    <w:rsid w:val="00E35975"/>
    <w:rsid w:val="00E36DF9"/>
    <w:rsid w:val="00E44CFB"/>
    <w:rsid w:val="00E45289"/>
    <w:rsid w:val="00E502AE"/>
    <w:rsid w:val="00E61F4A"/>
    <w:rsid w:val="00E65C49"/>
    <w:rsid w:val="00E720F6"/>
    <w:rsid w:val="00E7357D"/>
    <w:rsid w:val="00E817E1"/>
    <w:rsid w:val="00E8722B"/>
    <w:rsid w:val="00E90D15"/>
    <w:rsid w:val="00E94E5E"/>
    <w:rsid w:val="00E96CBD"/>
    <w:rsid w:val="00E977FF"/>
    <w:rsid w:val="00EA0E1E"/>
    <w:rsid w:val="00EB57EB"/>
    <w:rsid w:val="00EB70EF"/>
    <w:rsid w:val="00EC0AFA"/>
    <w:rsid w:val="00EC2FE2"/>
    <w:rsid w:val="00ED1F22"/>
    <w:rsid w:val="00ED46E4"/>
    <w:rsid w:val="00ED6AA3"/>
    <w:rsid w:val="00EE2967"/>
    <w:rsid w:val="00EE7799"/>
    <w:rsid w:val="00EF5243"/>
    <w:rsid w:val="00F06013"/>
    <w:rsid w:val="00F123B1"/>
    <w:rsid w:val="00F12500"/>
    <w:rsid w:val="00F17601"/>
    <w:rsid w:val="00F219E9"/>
    <w:rsid w:val="00F26610"/>
    <w:rsid w:val="00F3327B"/>
    <w:rsid w:val="00F342A1"/>
    <w:rsid w:val="00F413A5"/>
    <w:rsid w:val="00F424AF"/>
    <w:rsid w:val="00F4490A"/>
    <w:rsid w:val="00F519FB"/>
    <w:rsid w:val="00F5261B"/>
    <w:rsid w:val="00F55909"/>
    <w:rsid w:val="00F61405"/>
    <w:rsid w:val="00F64566"/>
    <w:rsid w:val="00F64DB8"/>
    <w:rsid w:val="00F7157E"/>
    <w:rsid w:val="00F76BA2"/>
    <w:rsid w:val="00F77D86"/>
    <w:rsid w:val="00F80FD6"/>
    <w:rsid w:val="00F84D02"/>
    <w:rsid w:val="00FB5518"/>
    <w:rsid w:val="00FD302A"/>
    <w:rsid w:val="00FE441F"/>
    <w:rsid w:val="00FF7EC0"/>
    <w:rsid w:val="012B6A99"/>
    <w:rsid w:val="01533F60"/>
    <w:rsid w:val="01643A66"/>
    <w:rsid w:val="016F7339"/>
    <w:rsid w:val="02085641"/>
    <w:rsid w:val="02435618"/>
    <w:rsid w:val="024710D1"/>
    <w:rsid w:val="026819BB"/>
    <w:rsid w:val="02AD1253"/>
    <w:rsid w:val="02F8660A"/>
    <w:rsid w:val="03055735"/>
    <w:rsid w:val="034E3C17"/>
    <w:rsid w:val="035C4349"/>
    <w:rsid w:val="053761AA"/>
    <w:rsid w:val="062243C3"/>
    <w:rsid w:val="065B2F02"/>
    <w:rsid w:val="06EB57FC"/>
    <w:rsid w:val="075B23B3"/>
    <w:rsid w:val="07E24297"/>
    <w:rsid w:val="08313031"/>
    <w:rsid w:val="0862581F"/>
    <w:rsid w:val="08B56890"/>
    <w:rsid w:val="091E3024"/>
    <w:rsid w:val="098A6AE2"/>
    <w:rsid w:val="0A8A3D83"/>
    <w:rsid w:val="0B393214"/>
    <w:rsid w:val="0C6036A4"/>
    <w:rsid w:val="0C7D34CB"/>
    <w:rsid w:val="0CBF5B26"/>
    <w:rsid w:val="0CCE4FAB"/>
    <w:rsid w:val="0CF719DD"/>
    <w:rsid w:val="0DE03CD8"/>
    <w:rsid w:val="0DF119D0"/>
    <w:rsid w:val="0E6959E2"/>
    <w:rsid w:val="0E764D8A"/>
    <w:rsid w:val="0E9F6C6E"/>
    <w:rsid w:val="0FCE71B4"/>
    <w:rsid w:val="0FFF7AFB"/>
    <w:rsid w:val="11DB487A"/>
    <w:rsid w:val="124C0614"/>
    <w:rsid w:val="12862A62"/>
    <w:rsid w:val="129B5D51"/>
    <w:rsid w:val="12D86F5D"/>
    <w:rsid w:val="12DA44CF"/>
    <w:rsid w:val="1316124D"/>
    <w:rsid w:val="132B774D"/>
    <w:rsid w:val="1342542D"/>
    <w:rsid w:val="13885B21"/>
    <w:rsid w:val="138C4D05"/>
    <w:rsid w:val="148F0DEE"/>
    <w:rsid w:val="14935A4E"/>
    <w:rsid w:val="14D97BEC"/>
    <w:rsid w:val="1501735A"/>
    <w:rsid w:val="15230E65"/>
    <w:rsid w:val="16726E57"/>
    <w:rsid w:val="16862C04"/>
    <w:rsid w:val="16C33662"/>
    <w:rsid w:val="16E27671"/>
    <w:rsid w:val="17A1118F"/>
    <w:rsid w:val="180130DA"/>
    <w:rsid w:val="18215CEA"/>
    <w:rsid w:val="18402916"/>
    <w:rsid w:val="187B7C8A"/>
    <w:rsid w:val="189849F8"/>
    <w:rsid w:val="19541D16"/>
    <w:rsid w:val="19D96BB1"/>
    <w:rsid w:val="1A803704"/>
    <w:rsid w:val="1AE01B82"/>
    <w:rsid w:val="1B027ABE"/>
    <w:rsid w:val="1BFB7ED9"/>
    <w:rsid w:val="1C171401"/>
    <w:rsid w:val="1CE624C4"/>
    <w:rsid w:val="1D593C4D"/>
    <w:rsid w:val="1D802DF4"/>
    <w:rsid w:val="1DEA6C05"/>
    <w:rsid w:val="1E0A0271"/>
    <w:rsid w:val="1E237C75"/>
    <w:rsid w:val="1EBF1588"/>
    <w:rsid w:val="1ED52EC7"/>
    <w:rsid w:val="1EE469A4"/>
    <w:rsid w:val="1EEC6E64"/>
    <w:rsid w:val="1F142D50"/>
    <w:rsid w:val="1F4E36A2"/>
    <w:rsid w:val="1F5D7FE0"/>
    <w:rsid w:val="20B82A89"/>
    <w:rsid w:val="20C75A2F"/>
    <w:rsid w:val="21057C48"/>
    <w:rsid w:val="21E50700"/>
    <w:rsid w:val="21F91BA5"/>
    <w:rsid w:val="232B6094"/>
    <w:rsid w:val="241241AD"/>
    <w:rsid w:val="24C50F18"/>
    <w:rsid w:val="24D41C72"/>
    <w:rsid w:val="2522408A"/>
    <w:rsid w:val="2531037B"/>
    <w:rsid w:val="253B0D0E"/>
    <w:rsid w:val="25791E36"/>
    <w:rsid w:val="258D3FD0"/>
    <w:rsid w:val="260D77E4"/>
    <w:rsid w:val="265B0D9B"/>
    <w:rsid w:val="27C21825"/>
    <w:rsid w:val="27CD359C"/>
    <w:rsid w:val="27D23707"/>
    <w:rsid w:val="28B70EEC"/>
    <w:rsid w:val="28CB674D"/>
    <w:rsid w:val="29173BEE"/>
    <w:rsid w:val="293D1CE0"/>
    <w:rsid w:val="2A142D02"/>
    <w:rsid w:val="2A396738"/>
    <w:rsid w:val="2AD67984"/>
    <w:rsid w:val="2B1F76D0"/>
    <w:rsid w:val="2B30744C"/>
    <w:rsid w:val="2C02616B"/>
    <w:rsid w:val="2CD07E59"/>
    <w:rsid w:val="2CF83350"/>
    <w:rsid w:val="2CFF4FBE"/>
    <w:rsid w:val="2DA959FD"/>
    <w:rsid w:val="2E0D51E8"/>
    <w:rsid w:val="2E657A8E"/>
    <w:rsid w:val="2E98494F"/>
    <w:rsid w:val="2EA14B04"/>
    <w:rsid w:val="2F5F4014"/>
    <w:rsid w:val="302E0AAC"/>
    <w:rsid w:val="30384EA4"/>
    <w:rsid w:val="3039022F"/>
    <w:rsid w:val="30587101"/>
    <w:rsid w:val="30756FFC"/>
    <w:rsid w:val="313E4F0D"/>
    <w:rsid w:val="31466301"/>
    <w:rsid w:val="31553482"/>
    <w:rsid w:val="319603FF"/>
    <w:rsid w:val="32140288"/>
    <w:rsid w:val="324C08FA"/>
    <w:rsid w:val="32E55721"/>
    <w:rsid w:val="33403FFC"/>
    <w:rsid w:val="344150EC"/>
    <w:rsid w:val="34C036CC"/>
    <w:rsid w:val="34DF5366"/>
    <w:rsid w:val="34E06D23"/>
    <w:rsid w:val="351B398C"/>
    <w:rsid w:val="35906BAB"/>
    <w:rsid w:val="35D31684"/>
    <w:rsid w:val="37581D09"/>
    <w:rsid w:val="379E0C72"/>
    <w:rsid w:val="38AE6655"/>
    <w:rsid w:val="38B44590"/>
    <w:rsid w:val="38E27E75"/>
    <w:rsid w:val="39282CBC"/>
    <w:rsid w:val="397262E5"/>
    <w:rsid w:val="3A273840"/>
    <w:rsid w:val="3A9B0DF3"/>
    <w:rsid w:val="3ACE7234"/>
    <w:rsid w:val="3BB51055"/>
    <w:rsid w:val="3BB626AC"/>
    <w:rsid w:val="3C0F07DB"/>
    <w:rsid w:val="3C411989"/>
    <w:rsid w:val="3C663FCE"/>
    <w:rsid w:val="3C75099A"/>
    <w:rsid w:val="3FD604AE"/>
    <w:rsid w:val="3FD874E5"/>
    <w:rsid w:val="402B0B71"/>
    <w:rsid w:val="40881500"/>
    <w:rsid w:val="40F7589D"/>
    <w:rsid w:val="40FD525B"/>
    <w:rsid w:val="41D43B84"/>
    <w:rsid w:val="424319B5"/>
    <w:rsid w:val="433C3E56"/>
    <w:rsid w:val="439C6C99"/>
    <w:rsid w:val="442947DE"/>
    <w:rsid w:val="446B11A1"/>
    <w:rsid w:val="44874AC1"/>
    <w:rsid w:val="44903485"/>
    <w:rsid w:val="44921522"/>
    <w:rsid w:val="44E33810"/>
    <w:rsid w:val="44F41FC8"/>
    <w:rsid w:val="462E2808"/>
    <w:rsid w:val="466F3B84"/>
    <w:rsid w:val="46EE05D4"/>
    <w:rsid w:val="48225E8C"/>
    <w:rsid w:val="485356F7"/>
    <w:rsid w:val="48766315"/>
    <w:rsid w:val="48FE4BC8"/>
    <w:rsid w:val="49202A0E"/>
    <w:rsid w:val="499E0E26"/>
    <w:rsid w:val="49AF6EDF"/>
    <w:rsid w:val="49B56306"/>
    <w:rsid w:val="49CC784D"/>
    <w:rsid w:val="49D65E28"/>
    <w:rsid w:val="4A157BEA"/>
    <w:rsid w:val="4AAB39A8"/>
    <w:rsid w:val="4BFF6BBC"/>
    <w:rsid w:val="4C307C51"/>
    <w:rsid w:val="4C3575ED"/>
    <w:rsid w:val="4C4536C1"/>
    <w:rsid w:val="4D2064FE"/>
    <w:rsid w:val="4D6F50E9"/>
    <w:rsid w:val="4DE16CC5"/>
    <w:rsid w:val="4E973DBF"/>
    <w:rsid w:val="4EE56791"/>
    <w:rsid w:val="4F093F58"/>
    <w:rsid w:val="4F3717FE"/>
    <w:rsid w:val="4F682A03"/>
    <w:rsid w:val="4FDC0050"/>
    <w:rsid w:val="4FEA7F38"/>
    <w:rsid w:val="4FED3C1E"/>
    <w:rsid w:val="50B128BA"/>
    <w:rsid w:val="51303B03"/>
    <w:rsid w:val="51887B6E"/>
    <w:rsid w:val="51944C93"/>
    <w:rsid w:val="519A678B"/>
    <w:rsid w:val="520D40B0"/>
    <w:rsid w:val="52362ABF"/>
    <w:rsid w:val="52641D26"/>
    <w:rsid w:val="528F3542"/>
    <w:rsid w:val="52A82B52"/>
    <w:rsid w:val="53DB1235"/>
    <w:rsid w:val="542F733D"/>
    <w:rsid w:val="566026A6"/>
    <w:rsid w:val="56C5676B"/>
    <w:rsid w:val="56DD2B36"/>
    <w:rsid w:val="57487B79"/>
    <w:rsid w:val="577F2E1E"/>
    <w:rsid w:val="57ED4471"/>
    <w:rsid w:val="58351940"/>
    <w:rsid w:val="58771282"/>
    <w:rsid w:val="58F77A93"/>
    <w:rsid w:val="59085FB3"/>
    <w:rsid w:val="594A5618"/>
    <w:rsid w:val="599B0F2F"/>
    <w:rsid w:val="59CF0D44"/>
    <w:rsid w:val="59E62072"/>
    <w:rsid w:val="5A430C95"/>
    <w:rsid w:val="5AE45259"/>
    <w:rsid w:val="5AEF0CE3"/>
    <w:rsid w:val="5B555674"/>
    <w:rsid w:val="5BA57B46"/>
    <w:rsid w:val="5C684295"/>
    <w:rsid w:val="5D301DE4"/>
    <w:rsid w:val="5DE754B9"/>
    <w:rsid w:val="5DFA1975"/>
    <w:rsid w:val="5E4165A1"/>
    <w:rsid w:val="609E7408"/>
    <w:rsid w:val="60AE2148"/>
    <w:rsid w:val="60EC42EF"/>
    <w:rsid w:val="610D050E"/>
    <w:rsid w:val="61786A92"/>
    <w:rsid w:val="61813116"/>
    <w:rsid w:val="624E221B"/>
    <w:rsid w:val="62AD520C"/>
    <w:rsid w:val="632A5647"/>
    <w:rsid w:val="635D7024"/>
    <w:rsid w:val="63AD21F3"/>
    <w:rsid w:val="63B479A5"/>
    <w:rsid w:val="63B71681"/>
    <w:rsid w:val="63F437A7"/>
    <w:rsid w:val="63FC31D8"/>
    <w:rsid w:val="6451482C"/>
    <w:rsid w:val="648A525C"/>
    <w:rsid w:val="64AB2D2A"/>
    <w:rsid w:val="65022321"/>
    <w:rsid w:val="654B4C52"/>
    <w:rsid w:val="66F62667"/>
    <w:rsid w:val="67422DA9"/>
    <w:rsid w:val="67936697"/>
    <w:rsid w:val="67D873AC"/>
    <w:rsid w:val="686D6DA8"/>
    <w:rsid w:val="68720C05"/>
    <w:rsid w:val="6A030653"/>
    <w:rsid w:val="6AF6089B"/>
    <w:rsid w:val="6B32178E"/>
    <w:rsid w:val="6B5D56E7"/>
    <w:rsid w:val="6B9E135C"/>
    <w:rsid w:val="6CD07222"/>
    <w:rsid w:val="6D5A0838"/>
    <w:rsid w:val="6DA349ED"/>
    <w:rsid w:val="6E0E1516"/>
    <w:rsid w:val="6E1D25BE"/>
    <w:rsid w:val="6E446ADE"/>
    <w:rsid w:val="6EB10D14"/>
    <w:rsid w:val="6EB6273D"/>
    <w:rsid w:val="6EBE3AB0"/>
    <w:rsid w:val="6EC40DFF"/>
    <w:rsid w:val="6EED2678"/>
    <w:rsid w:val="6EF64F0A"/>
    <w:rsid w:val="6F847D97"/>
    <w:rsid w:val="6FCA321A"/>
    <w:rsid w:val="703356BA"/>
    <w:rsid w:val="70573FC3"/>
    <w:rsid w:val="70C503B2"/>
    <w:rsid w:val="7190473F"/>
    <w:rsid w:val="72975051"/>
    <w:rsid w:val="72E4614A"/>
    <w:rsid w:val="730842A3"/>
    <w:rsid w:val="73C00E42"/>
    <w:rsid w:val="73C15A07"/>
    <w:rsid w:val="741F40B4"/>
    <w:rsid w:val="743249FB"/>
    <w:rsid w:val="74A9694F"/>
    <w:rsid w:val="74CB5AA1"/>
    <w:rsid w:val="74D64AA4"/>
    <w:rsid w:val="754821A5"/>
    <w:rsid w:val="754C7BAD"/>
    <w:rsid w:val="76CA53A1"/>
    <w:rsid w:val="76FA2061"/>
    <w:rsid w:val="76FB740C"/>
    <w:rsid w:val="776D7146"/>
    <w:rsid w:val="77CD0D3E"/>
    <w:rsid w:val="77F53CB4"/>
    <w:rsid w:val="78042D11"/>
    <w:rsid w:val="78A3521A"/>
    <w:rsid w:val="78B85BC5"/>
    <w:rsid w:val="78F9382A"/>
    <w:rsid w:val="7A2603BB"/>
    <w:rsid w:val="7A7A04CB"/>
    <w:rsid w:val="7A7D1672"/>
    <w:rsid w:val="7A9C4F0E"/>
    <w:rsid w:val="7AB167B3"/>
    <w:rsid w:val="7B4B1E36"/>
    <w:rsid w:val="7B717BA5"/>
    <w:rsid w:val="7C960942"/>
    <w:rsid w:val="7D887698"/>
    <w:rsid w:val="7E5C3D8E"/>
    <w:rsid w:val="7E88165D"/>
    <w:rsid w:val="7EC94D62"/>
    <w:rsid w:val="7F617AB7"/>
    <w:rsid w:val="7FA112F3"/>
    <w:rsid w:val="7FDE297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off" w:defUIPriority="0" w:defSemiHidden="off" w:defUnhideWhenUsed="off" w:defQFormat="off" w:count="267">
    <w:lsdException w:name="Normal" w:qFormat="on"/>
    <w:lsdException w:name="heading 1" w:qFormat="on"/>
    <w:lsdException w:name="heading 2" w:semiHidden="1" w:unhideWhenUsed="1" w:qFormat="on"/>
    <w:lsdException w:name="heading 3" w:semiHidden="1" w:unhideWhenUsed="1" w:qFormat="on"/>
    <w:lsdException w:name="heading 4" w:semiHidden="1" w:unhideWhenUsed="1" w:qFormat="on"/>
    <w:lsdException w:name="heading 5" w:semiHidden="1" w:unhideWhenUsed="1" w:qFormat="on"/>
    <w:lsdException w:name="heading 6" w:semiHidden="1" w:unhideWhenUsed="1" w:qFormat="on"/>
    <w:lsdException w:name="heading 7" w:semiHidden="1" w:unhideWhenUsed="1" w:qFormat="on"/>
    <w:lsdException w:name="heading 8" w:semiHidden="1" w:unhideWhenUsed="1" w:qFormat="on"/>
    <w:lsdException w:name="heading 9" w:semiHidden="1" w:unhideWhenUsed="1" w:qFormat="on"/>
    <w:lsdException w:name="annotation text" w:semiHidden="1"/>
    <w:lsdException w:name="caption" w:semiHidden="1" w:unhideWhenUsed="1" w:qFormat="on"/>
    <w:lsdException w:name="annotation reference" w:semiHidden="1"/>
    <w:lsdException w:name="Title" w:qFormat="on"/>
    <w:lsdException w:name="Default Paragraph Font" w:semiHidden="1"/>
    <w:lsdException w:name="Subtitle" w:qFormat="on"/>
    <w:lsdException w:name="Strong" w:qFormat="on"/>
    <w:lsdException w:name="Emphasis" w:qFormat="on"/>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on"/>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on"/>
    <w:lsdException w:name="Quote" w:uiPriority="99" w:qFormat="on"/>
    <w:lsdException w:name="Intense Quote" w:uiPriority="99" w:qFormat="on"/>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on"/>
    <w:lsdException w:name="Intense Emphasis" w:uiPriority="21" w:qFormat="on"/>
    <w:lsdException w:name="Subtle Reference" w:uiPriority="31" w:qFormat="on"/>
    <w:lsdException w:name="Intense Reference" w:uiPriority="32" w:qFormat="on"/>
    <w:lsdException w:name="Book Title" w:uiPriority="33" w:qFormat="on"/>
    <w:lsdException w:name="Bibliography" w:semiHidden="1" w:uiPriority="37" w:unhideWhenUsed="1"/>
    <w:lsdException w:name="TOC Heading" w:semiHidden="1" w:uiPriority="39" w:unhideWhenUsed="1" w:qFormat="on"/>
  </w:latentStyles>
  <w:style w:type="paragraph" w:default="on" w:styleId="a">
    <w:name w:val="Normal"/>
    <w:qFormat/>
    <w:rsid w:val="00BC05EB"/>
    <w:pPr>
      <w:widowControl w:val="0"/>
      <w:jc w:val="both"/>
    </w:pPr>
    <w:rPr>
      <w:kern w:val="2"/>
      <w:sz w:val="21"/>
      <w:szCs w:val="24"/>
    </w:rPr>
  </w:style>
  <w:style w:type="character" w:default="on" w:styleId="a0">
    <w:name w:val="Default Paragraph Font"/>
    <w:uiPriority w:val="1"/>
    <w:semiHidden/>
    <w:unhideWhenUsed/>
  </w:style>
  <w:style w:type="table" w:default="on" w:styleId="a1">
    <w:name w:val="Normal Table"/>
    <w:uiPriority w:val="99"/>
    <w:semiHidden/>
    <w:unhideWhenUsed/>
    <w:qFormat/>
    <w:tblPr>
      <w:tblInd w:w="0" w:type="dxa"/>
      <w:tblCellMar>
        <w:top w:w="0" w:type="dxa"/>
        <w:left w:w="108" w:type="dxa"/>
        <w:bottom w:w="0" w:type="dxa"/>
        <w:right w:w="108" w:type="dxa"/>
      </w:tblCellMar>
    </w:tblPr>
  </w:style>
  <w:style w:type="numbering" w:default="on" w:styleId="a2">
    <w:name w:val="No List"/>
    <w:uiPriority w:val="99"/>
    <w:semiHidden/>
    <w:unhideWhenUsed/>
  </w:style>
  <w:style w:type="character" w:styleId="a3">
    <w:name w:val="page number"/>
    <w:basedOn w:val="a0"/>
    <w:rsid w:val="00BC05EB"/>
  </w:style>
  <w:style w:type="character" w:styleId="a4">
    <w:name w:val="annotation reference"/>
    <w:semiHidden/>
    <w:rsid w:val="00BC05EB"/>
    <w:rPr>
      <w:sz w:val="21"/>
      <w:szCs w:val="21"/>
    </w:rPr>
  </w:style>
  <w:style w:type="character" w:customStyle="1" w:styleId="CharChar">
    <w:name w:val="Char Char"/>
    <w:rsid w:val="00BC05EB"/>
    <w:rPr>
      <w:rFonts w:eastAsia="宋体"/>
      <w:sz w:val="18"/>
      <w:lang w:val="en-US" w:eastAsia="zh-CN" w:bidi="ar-SA"/>
    </w:rPr>
  </w:style>
  <w:style w:type="character" w:customStyle="1" w:styleId="Char">
    <w:name w:val="页眉 Char"/>
    <w:link w:val="a5"/>
    <w:rsid w:val="00BC05EB"/>
    <w:rPr>
      <w:rFonts w:eastAsia="宋体"/>
      <w:sz w:val="18"/>
      <w:lang w:val="en-US" w:eastAsia="zh-CN" w:bidi="ar-SA"/>
    </w:rPr>
  </w:style>
  <w:style w:type="paragraph" w:styleId="a6">
    <w:name w:val="annotation subject"/>
    <w:basedOn w:val="a7"/>
    <w:next w:val="a7"/>
    <w:semiHidden/>
    <w:rsid w:val="00BC05EB"/>
    <w:rPr>
      <w:b/>
      <w:bCs/>
    </w:rPr>
  </w:style>
  <w:style w:type="paragraph" w:styleId="a8">
    <w:name w:val="Balloon Text"/>
    <w:basedOn w:val="a"/>
    <w:semiHidden/>
    <w:rsid w:val="00BC05EB"/>
    <w:rPr>
      <w:sz w:val="18"/>
      <w:szCs w:val="18"/>
    </w:rPr>
  </w:style>
  <w:style w:type="paragraph" w:styleId="a5">
    <w:name w:val="header"/>
    <w:basedOn w:val="a"/>
    <w:link w:val="Char"/>
    <w:rsid w:val="00BC05EB"/>
    <w:pPr>
      <w:widowControl/>
      <w:pBdr>
        <w:bottom w:val="single" w:sz="6" w:space="1" w:color="auto"/>
      </w:pBdr>
      <w:tabs>
        <w:tab w:val="center" w:pos="4153"/>
        <w:tab w:val="right" w:pos="8306"/>
      </w:tabs>
      <w:snapToGrid w:val="0"/>
      <w:jc w:val="center"/>
    </w:pPr>
    <w:rPr>
      <w:kern w:val="0"/>
      <w:sz w:val="18"/>
      <w:szCs w:val="20"/>
    </w:rPr>
  </w:style>
  <w:style w:type="paragraph" w:styleId="a9">
    <w:name w:val="Body Text Indent"/>
    <w:basedOn w:val="a"/>
    <w:rsid w:val="00BC05EB"/>
    <w:pPr>
      <w:spacing w:line="360" w:lineRule="auto"/>
      <w:ind w:firstLineChars="200" w:firstLine="420"/>
    </w:pPr>
  </w:style>
  <w:style w:type="paragraph" w:styleId="aa">
    <w:name w:val="footer"/>
    <w:basedOn w:val="a"/>
    <w:rsid w:val="00BC05EB"/>
    <w:pPr>
      <w:tabs>
        <w:tab w:val="center" w:pos="4153"/>
        <w:tab w:val="right" w:pos="8306"/>
      </w:tabs>
      <w:snapToGrid w:val="0"/>
      <w:jc w:val="left"/>
    </w:pPr>
    <w:rPr>
      <w:sz w:val="18"/>
      <w:szCs w:val="18"/>
    </w:rPr>
  </w:style>
  <w:style w:type="paragraph" w:styleId="a7">
    <w:name w:val="annotation text"/>
    <w:basedOn w:val="a"/>
    <w:semiHidden/>
    <w:rsid w:val="00BC05EB"/>
    <w:pPr>
      <w:jc w:val="left"/>
    </w:pPr>
  </w:style>
  <w:style w:type="table" w:styleId="ab">
    <w:name w:val="Table Grid"/>
    <w:basedOn w:val="a1"/>
    <w:rsid w:val="00BC05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Char0"/>
    <w:rsid w:val="007A4AFF"/>
    <w:rPr>
      <w:rFonts w:ascii="宋体"/>
      <w:sz w:val="18"/>
      <w:szCs w:val="18"/>
    </w:rPr>
  </w:style>
  <w:style w:type="character" w:customStyle="1" w:styleId="Char0">
    <w:name w:val="文档结构图 Char"/>
    <w:basedOn w:val="a0"/>
    <w:link w:val="ac"/>
    <w:rsid w:val="007A4AFF"/>
    <w:rPr>
      <w:rFonts w:ascii="宋体"/>
      <w:kern w:val="2"/>
      <w:sz w:val="18"/>
      <w:szCs w:val="18"/>
    </w:rPr>
  </w:style>
  <w:style w:type="paragraph" w:styleId="ad">
    <w:name w:val="List Paragraph"/>
    <w:basedOn w:val="a"/>
    <w:uiPriority w:val="99"/>
    <w:qFormat/>
    <w:rsid w:val="0043012D"/>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&#65279;<?xml version="1.0" encoding="utf-8"?><Relationships xmlns="http://schemas.openxmlformats.org/package/2006/relationships"><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15" Type="http://schemas.openxmlformats.org/officeDocument/2006/relationships/image" Target="media/image1.pn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Company>cit</Company>
  <Pages>3</Pages>
  <Words>235</Words>
  <Characters>1346</Characters>
  <PresentationFormat/>
  <Lines>11</Lines>
  <Paragraphs>3</Paragraphs>
  <Slides>0</Slides>
  <Notes>0</Notes>
  <TotalTime>1427</TotalTime>
  <HiddenSlides>0</HiddenSlides>
  <MMClips>0</MMClips>
  <ScaleCrop>false</ScaleCrop>
  <LinksUpToDate>false</LinksUpToDate>
  <CharactersWithSpaces>1578</CharactersWithSpaces>
  <SharedDoc>false</SharedDoc>
  <HyperlinksChanged>false</HyperlinksChanged>
  <Application>Microsoft Office Word</Application>
  <AppVersion>12.0000</AppVersion>
  <DocSecurity>0</DocSecurity>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2018-11-05T13:41:00Z</dcterms:created>
  <dc:creator>jw</dc:creator>
  <cp:lastModifiedBy>杨亮</cp:lastModifiedBy>
  <cp:lastPrinted>2016-04-15T09:19:00Z</cp:lastPrinted>
  <dcterms:modified xsi:type="dcterms:W3CDTF">2018-11-30T10:55:00Z</dcterms:modified>
  <cp:revision>89</cp:revision>
  <dc:title>公共基础课程代码及教学进程（2005）</dc:title>
</coreProperties>
</file>

<file path=docProps/custom.xml><?xml version="1.0" encoding="utf-8"?>
<q1:Properties xmlns:vt="http://schemas.openxmlformats.org/officeDocument/2006/docPropsVTypes" xmlns="http://schemas.openxmlformats.org/spreadsheetml/2006/main" xmlns:q1="http://schemas.openxmlformats.org/officeDocument/2006/custom-properties">
  <q1:property fmtid="{D5CDD505-2E9C-101B-9397-08002B2CF9AE}" pid="2" name="KSOProductBuildVer">
    <vt:lpwstr>2052-10.1.0.7400</vt:lpwstr>
  </q1:property>
  <q1:property fmtid="{D5CDD505-2E9C-101B-9397-08002B2CF9AE}" pid="3" name="Generator">
    <vt:lpwstr>NPOI</vt:lpwstr>
  </q1:property>
  <q1:property fmtid="{D5CDD505-2E9C-101B-9397-08002B2CF9AE}" pid="4" name="Generator Version">
    <vt:lpwstr>2.2.1</vt:lpwstr>
  </q1:property>
</q1:Properties>
</file>